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6A72" w14:textId="77777777" w:rsidR="00164922" w:rsidRPr="00164922" w:rsidRDefault="00164922" w:rsidP="00164922">
      <w:pPr>
        <w:overflowPunct w:val="0"/>
        <w:snapToGrid w:val="0"/>
        <w:spacing w:line="240" w:lineRule="atLeast"/>
        <w:textAlignment w:val="baseline"/>
        <w:rPr>
          <w:rFonts w:ascii="HG丸ｺﾞｼｯｸM-PRO" w:eastAsia="HG丸ｺﾞｼｯｸM-PRO" w:hAnsi="HG丸ｺﾞｼｯｸM-PRO" w:cs="ＭＳ ゴシック"/>
          <w:b/>
          <w:color w:val="000000"/>
          <w:kern w:val="0"/>
          <w:sz w:val="22"/>
        </w:rPr>
      </w:pPr>
      <w:r w:rsidRPr="00164922">
        <w:rPr>
          <w:rFonts w:ascii="HG丸ｺﾞｼｯｸM-PRO" w:eastAsia="HG丸ｺﾞｼｯｸM-PRO" w:hAnsi="HG丸ｺﾞｼｯｸM-PRO" w:cs="ＭＳ ゴシック" w:hint="eastAsia"/>
          <w:b/>
          <w:color w:val="000000"/>
          <w:kern w:val="0"/>
          <w:sz w:val="28"/>
          <w:szCs w:val="28"/>
        </w:rPr>
        <w:t>【別記１】</w:t>
      </w:r>
      <w:r w:rsidRPr="00164922">
        <w:rPr>
          <w:rFonts w:ascii="HG丸ｺﾞｼｯｸM-PRO" w:eastAsia="HG丸ｺﾞｼｯｸM-PRO" w:hAnsi="HG丸ｺﾞｼｯｸM-PRO" w:cs="ＭＳ ゴシック" w:hint="eastAsia"/>
          <w:color w:val="000000"/>
          <w:kern w:val="0"/>
          <w:sz w:val="22"/>
        </w:rPr>
        <w:t>（事業者認定申請書）</w:t>
      </w:r>
    </w:p>
    <w:p w14:paraId="52C47B85" w14:textId="77777777" w:rsidR="00164922" w:rsidRPr="00164922" w:rsidRDefault="00164922" w:rsidP="00164922">
      <w:pPr>
        <w:overflowPunct w:val="0"/>
        <w:snapToGrid w:val="0"/>
        <w:spacing w:before="240" w:line="240" w:lineRule="atLeast"/>
        <w:ind w:firstLineChars="200" w:firstLine="459"/>
        <w:jc w:val="center"/>
        <w:textAlignment w:val="baseline"/>
        <w:rPr>
          <w:rFonts w:ascii="HG丸ｺﾞｼｯｸM-PRO" w:eastAsia="HG丸ｺﾞｼｯｸM-PRO" w:hAnsi="HG丸ｺﾞｼｯｸM-PRO" w:cs="ＭＳ ゴシック"/>
          <w:b/>
          <w:color w:val="000000"/>
          <w:kern w:val="0"/>
          <w:sz w:val="24"/>
          <w:szCs w:val="24"/>
        </w:rPr>
      </w:pPr>
      <w:r w:rsidRPr="00164922">
        <w:rPr>
          <w:rFonts w:ascii="HG丸ｺﾞｼｯｸM-PRO" w:eastAsia="HG丸ｺﾞｼｯｸM-PRO" w:hAnsi="HG丸ｺﾞｼｯｸM-PRO" w:cs="ＭＳ ゴシック" w:hint="eastAsia"/>
          <w:b/>
          <w:color w:val="000000"/>
          <w:kern w:val="0"/>
          <w:sz w:val="24"/>
          <w:szCs w:val="24"/>
        </w:rPr>
        <w:t>合法性・持続可能性の証明及び間伐材の確認、発電利用に供する</w:t>
      </w:r>
    </w:p>
    <w:p w14:paraId="56C378F4" w14:textId="77777777" w:rsidR="00164922" w:rsidRPr="00164922" w:rsidRDefault="00164922" w:rsidP="00164922">
      <w:pPr>
        <w:overflowPunct w:val="0"/>
        <w:snapToGrid w:val="0"/>
        <w:spacing w:before="240" w:line="240" w:lineRule="atLeast"/>
        <w:ind w:firstLineChars="850" w:firstLine="1950"/>
        <w:textAlignment w:val="baseline"/>
        <w:rPr>
          <w:rFonts w:ascii="HG丸ｺﾞｼｯｸM-PRO" w:eastAsia="HG丸ｺﾞｼｯｸM-PRO" w:hAnsi="HG丸ｺﾞｼｯｸM-PRO" w:cs="Times New Roman"/>
          <w:b/>
          <w:color w:val="000000"/>
          <w:kern w:val="0"/>
          <w:sz w:val="24"/>
          <w:szCs w:val="24"/>
        </w:rPr>
      </w:pPr>
      <w:r w:rsidRPr="00164922">
        <w:rPr>
          <w:rFonts w:ascii="HG丸ｺﾞｼｯｸM-PRO" w:eastAsia="HG丸ｺﾞｼｯｸM-PRO" w:hAnsi="HG丸ｺﾞｼｯｸM-PRO" w:cs="ＭＳ ゴシック" w:hint="eastAsia"/>
          <w:b/>
          <w:color w:val="000000"/>
          <w:kern w:val="0"/>
          <w:sz w:val="24"/>
          <w:szCs w:val="24"/>
        </w:rPr>
        <w:t>木質バイオマスの証明に係る事業者認定申請書</w:t>
      </w:r>
    </w:p>
    <w:p w14:paraId="2404081A" w14:textId="77777777" w:rsidR="00164922" w:rsidRPr="00164922" w:rsidRDefault="00164922" w:rsidP="00164922">
      <w:pPr>
        <w:overflowPunct w:val="0"/>
        <w:snapToGrid w:val="0"/>
        <w:spacing w:before="240" w:line="240" w:lineRule="atLeast"/>
        <w:ind w:right="360"/>
        <w:jc w:val="right"/>
        <w:textAlignment w:val="baseline"/>
        <w:rPr>
          <w:rFonts w:ascii="HG丸ｺﾞｼｯｸM-PRO" w:eastAsia="HG丸ｺﾞｼｯｸM-PRO" w:hAnsi="HG丸ｺﾞｼｯｸM-PRO" w:cs="ＭＳ ゴシック"/>
          <w:color w:val="000000"/>
          <w:kern w:val="0"/>
          <w:sz w:val="24"/>
          <w:szCs w:val="24"/>
        </w:rPr>
      </w:pPr>
      <w:r w:rsidRPr="00164922">
        <w:rPr>
          <w:rFonts w:ascii="HG丸ｺﾞｼｯｸM-PRO" w:eastAsia="HG丸ｺﾞｼｯｸM-PRO" w:hAnsi="HG丸ｺﾞｼｯｸM-PRO" w:cs="ＭＳ ゴシック" w:hint="eastAsia"/>
          <w:color w:val="000000"/>
          <w:kern w:val="0"/>
          <w:sz w:val="24"/>
          <w:szCs w:val="24"/>
        </w:rPr>
        <w:t xml:space="preserve">　</w:t>
      </w:r>
      <w:r w:rsidRPr="00164922">
        <w:rPr>
          <w:rFonts w:ascii="HG丸ｺﾞｼｯｸM-PRO" w:eastAsia="HG丸ｺﾞｼｯｸM-PRO" w:hAnsi="HG丸ｺﾞｼｯｸM-PRO" w:cs="ＭＳ ゴシック"/>
          <w:color w:val="000000"/>
          <w:kern w:val="0"/>
          <w:sz w:val="24"/>
          <w:szCs w:val="24"/>
        </w:rPr>
        <w:t xml:space="preserve"> </w:t>
      </w:r>
      <w:r w:rsidRPr="00164922">
        <w:rPr>
          <w:rFonts w:ascii="HG丸ｺﾞｼｯｸM-PRO" w:eastAsia="HG丸ｺﾞｼｯｸM-PRO" w:hAnsi="HG丸ｺﾞｼｯｸM-PRO" w:cs="ＭＳ ゴシック" w:hint="eastAsia"/>
          <w:color w:val="000000"/>
          <w:kern w:val="0"/>
          <w:sz w:val="24"/>
          <w:szCs w:val="24"/>
        </w:rPr>
        <w:t xml:space="preserve">年　</w:t>
      </w:r>
      <w:r w:rsidRPr="00164922">
        <w:rPr>
          <w:rFonts w:ascii="HG丸ｺﾞｼｯｸM-PRO" w:eastAsia="HG丸ｺﾞｼｯｸM-PRO" w:hAnsi="HG丸ｺﾞｼｯｸM-PRO" w:cs="ＭＳ ゴシック"/>
          <w:color w:val="000000"/>
          <w:kern w:val="0"/>
          <w:sz w:val="24"/>
          <w:szCs w:val="24"/>
        </w:rPr>
        <w:t xml:space="preserve"> </w:t>
      </w:r>
      <w:r w:rsidRPr="00164922">
        <w:rPr>
          <w:rFonts w:ascii="HG丸ｺﾞｼｯｸM-PRO" w:eastAsia="HG丸ｺﾞｼｯｸM-PRO" w:hAnsi="HG丸ｺﾞｼｯｸM-PRO" w:cs="ＭＳ ゴシック" w:hint="eastAsia"/>
          <w:color w:val="000000"/>
          <w:kern w:val="0"/>
          <w:sz w:val="24"/>
          <w:szCs w:val="24"/>
        </w:rPr>
        <w:t xml:space="preserve">月　</w:t>
      </w:r>
      <w:r w:rsidRPr="00164922">
        <w:rPr>
          <w:rFonts w:ascii="HG丸ｺﾞｼｯｸM-PRO" w:eastAsia="HG丸ｺﾞｼｯｸM-PRO" w:hAnsi="HG丸ｺﾞｼｯｸM-PRO" w:cs="ＭＳ ゴシック"/>
          <w:color w:val="000000"/>
          <w:kern w:val="0"/>
          <w:sz w:val="24"/>
          <w:szCs w:val="24"/>
        </w:rPr>
        <w:t xml:space="preserve"> </w:t>
      </w:r>
      <w:r w:rsidRPr="00164922">
        <w:rPr>
          <w:rFonts w:ascii="HG丸ｺﾞｼｯｸM-PRO" w:eastAsia="HG丸ｺﾞｼｯｸM-PRO" w:hAnsi="HG丸ｺﾞｼｯｸM-PRO" w:cs="ＭＳ ゴシック" w:hint="eastAsia"/>
          <w:color w:val="000000"/>
          <w:kern w:val="0"/>
          <w:sz w:val="24"/>
          <w:szCs w:val="24"/>
        </w:rPr>
        <w:t>日</w:t>
      </w:r>
      <w:r w:rsidRPr="00164922">
        <w:rPr>
          <w:rFonts w:ascii="HG丸ｺﾞｼｯｸM-PRO" w:eastAsia="HG丸ｺﾞｼｯｸM-PRO" w:hAnsi="HG丸ｺﾞｼｯｸM-PRO" w:cs="ＭＳ ゴシック"/>
          <w:color w:val="000000"/>
          <w:kern w:val="0"/>
          <w:sz w:val="24"/>
          <w:szCs w:val="24"/>
        </w:rPr>
        <w:t xml:space="preserve"> </w:t>
      </w:r>
    </w:p>
    <w:p w14:paraId="49B790A8" w14:textId="77777777" w:rsidR="00164922" w:rsidRPr="00164922" w:rsidRDefault="00164922" w:rsidP="00164922">
      <w:pPr>
        <w:overflowPunct w:val="0"/>
        <w:snapToGrid w:val="0"/>
        <w:spacing w:line="240" w:lineRule="atLeast"/>
        <w:ind w:right="360" w:firstLineChars="100" w:firstLine="228"/>
        <w:jc w:val="left"/>
        <w:textAlignment w:val="baseline"/>
        <w:rPr>
          <w:rFonts w:ascii="HG丸ｺﾞｼｯｸM-PRO" w:eastAsia="HG丸ｺﾞｼｯｸM-PRO" w:hAnsi="HG丸ｺﾞｼｯｸM-PRO" w:cs="ＭＳ ゴシック"/>
          <w:color w:val="000000"/>
          <w:kern w:val="0"/>
          <w:sz w:val="24"/>
          <w:szCs w:val="24"/>
        </w:rPr>
      </w:pPr>
      <w:r w:rsidRPr="00164922">
        <w:rPr>
          <w:rFonts w:ascii="HG丸ｺﾞｼｯｸM-PRO" w:eastAsia="HG丸ｺﾞｼｯｸM-PRO" w:hAnsi="HG丸ｺﾞｼｯｸM-PRO" w:cs="ＭＳ ゴシック" w:hint="eastAsia"/>
          <w:color w:val="000000"/>
          <w:kern w:val="0"/>
          <w:sz w:val="24"/>
          <w:szCs w:val="24"/>
        </w:rPr>
        <w:t>奈良県木材協同組合連合会</w:t>
      </w:r>
      <w:r w:rsidRPr="00164922">
        <w:rPr>
          <w:rFonts w:ascii="HG丸ｺﾞｼｯｸM-PRO" w:eastAsia="HG丸ｺﾞｼｯｸM-PRO" w:hAnsi="HG丸ｺﾞｼｯｸM-PRO" w:cs="ＭＳ ゴシック"/>
          <w:color w:val="000000"/>
          <w:kern w:val="0"/>
          <w:sz w:val="24"/>
          <w:szCs w:val="24"/>
        </w:rPr>
        <w:t xml:space="preserve"> </w:t>
      </w:r>
      <w:r w:rsidRPr="00164922">
        <w:rPr>
          <w:rFonts w:ascii="HG丸ｺﾞｼｯｸM-PRO" w:eastAsia="HG丸ｺﾞｼｯｸM-PRO" w:hAnsi="HG丸ｺﾞｼｯｸM-PRO" w:cs="ＭＳ ゴシック" w:hint="eastAsia"/>
          <w:color w:val="000000"/>
          <w:kern w:val="0"/>
          <w:sz w:val="24"/>
          <w:szCs w:val="24"/>
        </w:rPr>
        <w:t>殿</w:t>
      </w:r>
      <w:r w:rsidRPr="00164922">
        <w:rPr>
          <w:rFonts w:ascii="HG丸ｺﾞｼｯｸM-PRO" w:eastAsia="HG丸ｺﾞｼｯｸM-PRO" w:hAnsi="HG丸ｺﾞｼｯｸM-PRO" w:cs="ＭＳ ゴシック"/>
          <w:color w:val="000000"/>
          <w:kern w:val="0"/>
          <w:sz w:val="24"/>
          <w:szCs w:val="24"/>
        </w:rPr>
        <w:t xml:space="preserve"> </w:t>
      </w:r>
    </w:p>
    <w:p w14:paraId="22355440" w14:textId="68082CD8" w:rsidR="00164922" w:rsidRPr="00164922" w:rsidRDefault="00164922" w:rsidP="00164922">
      <w:pPr>
        <w:overflowPunct w:val="0"/>
        <w:snapToGrid w:val="0"/>
        <w:spacing w:line="240" w:lineRule="atLeast"/>
        <w:ind w:firstLine="240"/>
        <w:textAlignment w:val="baseline"/>
        <w:rPr>
          <w:rFonts w:ascii="HG丸ｺﾞｼｯｸM-PRO" w:eastAsia="HG丸ｺﾞｼｯｸM-PRO" w:hAnsi="HG丸ｺﾞｼｯｸM-PRO" w:cs="Times New Roman"/>
          <w:color w:val="000000"/>
          <w:kern w:val="0"/>
          <w:sz w:val="24"/>
          <w:szCs w:val="24"/>
        </w:rPr>
      </w:pPr>
      <w:r w:rsidRPr="00164922">
        <w:rPr>
          <w:rFonts w:ascii="HG丸ｺﾞｼｯｸM-PRO" w:eastAsia="HG丸ｺﾞｼｯｸM-PRO" w:hAnsi="HG丸ｺﾞｼｯｸM-PRO" w:cs="ＭＳ ゴシック" w:hint="eastAsia"/>
          <w:color w:val="000000"/>
          <w:kern w:val="0"/>
          <w:sz w:val="24"/>
          <w:szCs w:val="24"/>
        </w:rPr>
        <w:t xml:space="preserve">　　　　　　　　　　　　（申請者）</w:t>
      </w:r>
      <w:r w:rsidRPr="00164922">
        <w:rPr>
          <w:rFonts w:ascii="HG丸ｺﾞｼｯｸM-PRO" w:eastAsia="HG丸ｺﾞｼｯｸM-PRO" w:hAnsi="HG丸ｺﾞｼｯｸM-PRO" w:cs="ＭＳ ゴシック"/>
          <w:color w:val="000000"/>
          <w:kern w:val="0"/>
          <w:sz w:val="24"/>
          <w:szCs w:val="24"/>
        </w:rPr>
        <w:t xml:space="preserve"> </w:t>
      </w:r>
    </w:p>
    <w:p w14:paraId="72EDDF35" w14:textId="77777777" w:rsidR="00164922" w:rsidRPr="00164922" w:rsidRDefault="00164922" w:rsidP="009A040B">
      <w:pPr>
        <w:overflowPunct w:val="0"/>
        <w:snapToGrid w:val="0"/>
        <w:spacing w:line="240" w:lineRule="atLeast"/>
        <w:ind w:firstLineChars="1500" w:firstLine="3426"/>
        <w:textAlignment w:val="baseline"/>
        <w:rPr>
          <w:rFonts w:ascii="HG丸ｺﾞｼｯｸM-PRO" w:eastAsia="HG丸ｺﾞｼｯｸM-PRO" w:hAnsi="HG丸ｺﾞｼｯｸM-PRO" w:cs="Times New Roman"/>
          <w:color w:val="000000"/>
          <w:kern w:val="0"/>
          <w:sz w:val="24"/>
          <w:szCs w:val="24"/>
        </w:rPr>
      </w:pPr>
      <w:r w:rsidRPr="00164922">
        <w:rPr>
          <w:rFonts w:ascii="HG丸ｺﾞｼｯｸM-PRO" w:eastAsia="HG丸ｺﾞｼｯｸM-PRO" w:hAnsi="HG丸ｺﾞｼｯｸM-PRO" w:cs="ＭＳ ゴシック" w:hint="eastAsia"/>
          <w:color w:val="000000"/>
          <w:kern w:val="0"/>
          <w:sz w:val="24"/>
          <w:szCs w:val="24"/>
        </w:rPr>
        <w:t>事業者の所在地：</w:t>
      </w:r>
      <w:r w:rsidRPr="00164922">
        <w:rPr>
          <w:rFonts w:ascii="HG丸ｺﾞｼｯｸM-PRO" w:eastAsia="HG丸ｺﾞｼｯｸM-PRO" w:hAnsi="HG丸ｺﾞｼｯｸM-PRO" w:cs="ＭＳ ゴシック"/>
          <w:color w:val="000000"/>
          <w:kern w:val="0"/>
          <w:sz w:val="24"/>
          <w:szCs w:val="24"/>
        </w:rPr>
        <w:t xml:space="preserve"> </w:t>
      </w:r>
    </w:p>
    <w:p w14:paraId="2A98EACB" w14:textId="77777777" w:rsidR="00164922" w:rsidRPr="00164922" w:rsidRDefault="00164922" w:rsidP="009A040B">
      <w:pPr>
        <w:overflowPunct w:val="0"/>
        <w:snapToGrid w:val="0"/>
        <w:spacing w:line="240" w:lineRule="atLeast"/>
        <w:ind w:firstLineChars="1500" w:firstLine="3426"/>
        <w:textAlignment w:val="baseline"/>
        <w:rPr>
          <w:rFonts w:ascii="HG丸ｺﾞｼｯｸM-PRO" w:eastAsia="HG丸ｺﾞｼｯｸM-PRO" w:hAnsi="HG丸ｺﾞｼｯｸM-PRO" w:cs="Times New Roman"/>
          <w:color w:val="000000"/>
          <w:kern w:val="0"/>
          <w:sz w:val="24"/>
          <w:szCs w:val="24"/>
        </w:rPr>
      </w:pPr>
      <w:r w:rsidRPr="00164922">
        <w:rPr>
          <w:rFonts w:ascii="HG丸ｺﾞｼｯｸM-PRO" w:eastAsia="HG丸ｺﾞｼｯｸM-PRO" w:hAnsi="HG丸ｺﾞｼｯｸM-PRO" w:cs="ＭＳ ゴシック" w:hint="eastAsia"/>
          <w:color w:val="000000"/>
          <w:kern w:val="0"/>
          <w:sz w:val="24"/>
          <w:szCs w:val="24"/>
        </w:rPr>
        <w:t>事業者の名称</w:t>
      </w:r>
      <w:r w:rsidRPr="00164922">
        <w:rPr>
          <w:rFonts w:ascii="HG丸ｺﾞｼｯｸM-PRO" w:eastAsia="HG丸ｺﾞｼｯｸM-PRO" w:hAnsi="HG丸ｺﾞｼｯｸM-PRO" w:cs="ＭＳ ゴシック"/>
          <w:color w:val="000000"/>
          <w:kern w:val="0"/>
          <w:sz w:val="24"/>
          <w:szCs w:val="24"/>
        </w:rPr>
        <w:t xml:space="preserve"> </w:t>
      </w:r>
      <w:r w:rsidRPr="00164922">
        <w:rPr>
          <w:rFonts w:ascii="HG丸ｺﾞｼｯｸM-PRO" w:eastAsia="HG丸ｺﾞｼｯｸM-PRO" w:hAnsi="HG丸ｺﾞｼｯｸM-PRO" w:cs="ＭＳ ゴシック" w:hint="eastAsia"/>
          <w:color w:val="000000"/>
          <w:kern w:val="0"/>
          <w:sz w:val="24"/>
          <w:szCs w:val="24"/>
        </w:rPr>
        <w:t>：</w:t>
      </w:r>
      <w:r w:rsidRPr="00164922">
        <w:rPr>
          <w:rFonts w:ascii="HG丸ｺﾞｼｯｸM-PRO" w:eastAsia="HG丸ｺﾞｼｯｸM-PRO" w:hAnsi="HG丸ｺﾞｼｯｸM-PRO" w:cs="ＭＳ ゴシック"/>
          <w:color w:val="000000"/>
          <w:kern w:val="0"/>
          <w:sz w:val="24"/>
          <w:szCs w:val="24"/>
        </w:rPr>
        <w:t xml:space="preserve"> </w:t>
      </w:r>
    </w:p>
    <w:p w14:paraId="47742F02" w14:textId="1F9AE907" w:rsidR="00164922" w:rsidRPr="00164922" w:rsidRDefault="00164922" w:rsidP="009A040B">
      <w:pPr>
        <w:overflowPunct w:val="0"/>
        <w:snapToGrid w:val="0"/>
        <w:spacing w:line="240" w:lineRule="atLeast"/>
        <w:ind w:right="912" w:firstLineChars="1400" w:firstLine="3198"/>
        <w:textAlignment w:val="baseline"/>
        <w:rPr>
          <w:rFonts w:ascii="HG丸ｺﾞｼｯｸM-PRO" w:eastAsia="HG丸ｺﾞｼｯｸM-PRO" w:hAnsi="HG丸ｺﾞｼｯｸM-PRO" w:cs="ＭＳ ゴシック"/>
          <w:color w:val="000000"/>
          <w:kern w:val="0"/>
          <w:sz w:val="24"/>
          <w:szCs w:val="24"/>
        </w:rPr>
      </w:pPr>
      <w:r>
        <w:rPr>
          <w:rFonts w:ascii="HG丸ｺﾞｼｯｸM-PRO" w:eastAsia="HG丸ｺﾞｼｯｸM-PRO" w:hAnsi="HG丸ｺﾞｼｯｸM-PRO" w:cs="ＭＳ ゴシック" w:hint="eastAsia"/>
          <w:color w:val="000000"/>
          <w:kern w:val="0"/>
          <w:sz w:val="24"/>
          <w:szCs w:val="24"/>
        </w:rPr>
        <w:t xml:space="preserve">　</w:t>
      </w:r>
      <w:r w:rsidRPr="00164922">
        <w:rPr>
          <w:rFonts w:ascii="HG丸ｺﾞｼｯｸM-PRO" w:eastAsia="HG丸ｺﾞｼｯｸM-PRO" w:hAnsi="HG丸ｺﾞｼｯｸM-PRO" w:cs="ＭＳ ゴシック" w:hint="eastAsia"/>
          <w:color w:val="000000"/>
          <w:kern w:val="0"/>
          <w:sz w:val="24"/>
          <w:szCs w:val="24"/>
        </w:rPr>
        <w:t>代表者の氏名</w:t>
      </w:r>
      <w:r w:rsidRPr="00164922">
        <w:rPr>
          <w:rFonts w:ascii="HG丸ｺﾞｼｯｸM-PRO" w:eastAsia="HG丸ｺﾞｼｯｸM-PRO" w:hAnsi="HG丸ｺﾞｼｯｸM-PRO" w:cs="ＭＳ ゴシック"/>
          <w:color w:val="000000"/>
          <w:kern w:val="0"/>
          <w:sz w:val="24"/>
          <w:szCs w:val="24"/>
        </w:rPr>
        <w:t xml:space="preserve"> </w:t>
      </w:r>
      <w:r w:rsidRPr="00164922">
        <w:rPr>
          <w:rFonts w:ascii="HG丸ｺﾞｼｯｸM-PRO" w:eastAsia="HG丸ｺﾞｼｯｸM-PRO" w:hAnsi="HG丸ｺﾞｼｯｸM-PRO" w:cs="ＭＳ ゴシック" w:hint="eastAsia"/>
          <w:color w:val="000000"/>
          <w:kern w:val="0"/>
          <w:sz w:val="24"/>
          <w:szCs w:val="24"/>
        </w:rPr>
        <w:t xml:space="preserve">：　　　　　</w:t>
      </w:r>
      <w:r w:rsidR="009A040B">
        <w:rPr>
          <w:rFonts w:ascii="HG丸ｺﾞｼｯｸM-PRO" w:eastAsia="HG丸ｺﾞｼｯｸM-PRO" w:hAnsi="HG丸ｺﾞｼｯｸM-PRO" w:cs="ＭＳ ゴシック" w:hint="eastAsia"/>
          <w:color w:val="000000"/>
          <w:kern w:val="0"/>
          <w:sz w:val="24"/>
          <w:szCs w:val="24"/>
        </w:rPr>
        <w:t xml:space="preserve">　　　　　　　</w:t>
      </w:r>
      <w:r w:rsidRPr="00164922">
        <w:rPr>
          <w:rFonts w:ascii="HG丸ｺﾞｼｯｸM-PRO" w:eastAsia="HG丸ｺﾞｼｯｸM-PRO" w:hAnsi="HG丸ｺﾞｼｯｸM-PRO" w:cs="ＭＳ ゴシック" w:hint="eastAsia"/>
          <w:color w:val="000000"/>
          <w:kern w:val="0"/>
          <w:sz w:val="24"/>
          <w:szCs w:val="24"/>
        </w:rPr>
        <w:t xml:space="preserve">　　　　印 </w:t>
      </w:r>
    </w:p>
    <w:p w14:paraId="4F3C4195" w14:textId="77777777" w:rsidR="00164922" w:rsidRPr="00164922" w:rsidRDefault="00164922" w:rsidP="009A040B">
      <w:pPr>
        <w:overflowPunct w:val="0"/>
        <w:snapToGrid w:val="0"/>
        <w:spacing w:line="240" w:lineRule="atLeast"/>
        <w:ind w:firstLineChars="1500" w:firstLine="3426"/>
        <w:textAlignment w:val="baseline"/>
        <w:rPr>
          <w:rFonts w:ascii="HG丸ｺﾞｼｯｸM-PRO" w:eastAsia="HG丸ｺﾞｼｯｸM-PRO" w:hAnsi="HG丸ｺﾞｼｯｸM-PRO" w:cs="ＭＳ ゴシック"/>
          <w:color w:val="000000"/>
          <w:kern w:val="0"/>
          <w:sz w:val="24"/>
          <w:szCs w:val="24"/>
        </w:rPr>
      </w:pPr>
      <w:r w:rsidRPr="00164922">
        <w:rPr>
          <w:rFonts w:ascii="HG丸ｺﾞｼｯｸM-PRO" w:eastAsia="HG丸ｺﾞｼｯｸM-PRO" w:hAnsi="HG丸ｺﾞｼｯｸM-PRO" w:cs="ＭＳ ゴシック" w:hint="eastAsia"/>
          <w:color w:val="000000"/>
          <w:kern w:val="0"/>
          <w:sz w:val="24"/>
          <w:szCs w:val="24"/>
        </w:rPr>
        <w:t>所属組合：</w:t>
      </w:r>
    </w:p>
    <w:p w14:paraId="55ACD382" w14:textId="140B20A3" w:rsidR="00164922" w:rsidRPr="00164922" w:rsidRDefault="00164922" w:rsidP="00164922">
      <w:pPr>
        <w:overflowPunct w:val="0"/>
        <w:snapToGrid w:val="0"/>
        <w:spacing w:line="240" w:lineRule="atLeast"/>
        <w:textAlignment w:val="baseline"/>
        <w:rPr>
          <w:rFonts w:ascii="HG丸ｺﾞｼｯｸM-PRO" w:eastAsia="HG丸ｺﾞｼｯｸM-PRO" w:hAnsi="HG丸ｺﾞｼｯｸM-PRO" w:cs="Times New Roman"/>
          <w:color w:val="000000"/>
          <w:kern w:val="0"/>
          <w:sz w:val="24"/>
          <w:szCs w:val="24"/>
        </w:rPr>
      </w:pPr>
      <w:r w:rsidRPr="00164922">
        <w:rPr>
          <w:rFonts w:ascii="HG丸ｺﾞｼｯｸM-PRO" w:eastAsia="HG丸ｺﾞｼｯｸM-PRO" w:hAnsi="HG丸ｺﾞｼｯｸM-PRO" w:cs="Times New Roman" w:hint="eastAsia"/>
          <w:color w:val="000000"/>
          <w:kern w:val="0"/>
          <w:sz w:val="24"/>
          <w:szCs w:val="24"/>
        </w:rPr>
        <w:t xml:space="preserve">　　　　　　　　　　　　　　　TEL：</w:t>
      </w:r>
      <w:r w:rsidR="009A040B">
        <w:rPr>
          <w:rFonts w:ascii="HG丸ｺﾞｼｯｸM-PRO" w:eastAsia="HG丸ｺﾞｼｯｸM-PRO" w:hAnsi="HG丸ｺﾞｼｯｸM-PRO" w:cs="Times New Roman" w:hint="eastAsia"/>
          <w:color w:val="000000"/>
          <w:kern w:val="0"/>
          <w:sz w:val="24"/>
          <w:szCs w:val="24"/>
        </w:rPr>
        <w:t xml:space="preserve">　　</w:t>
      </w:r>
      <w:r w:rsidRPr="00164922">
        <w:rPr>
          <w:rFonts w:ascii="HG丸ｺﾞｼｯｸM-PRO" w:eastAsia="HG丸ｺﾞｼｯｸM-PRO" w:hAnsi="HG丸ｺﾞｼｯｸM-PRO" w:cs="Times New Roman" w:hint="eastAsia"/>
          <w:color w:val="000000"/>
          <w:kern w:val="0"/>
          <w:sz w:val="24"/>
          <w:szCs w:val="24"/>
        </w:rPr>
        <w:t xml:space="preserve">                  FAX：</w:t>
      </w:r>
    </w:p>
    <w:p w14:paraId="623B0F05" w14:textId="1AD95F91" w:rsidR="00164922" w:rsidRPr="00164922" w:rsidRDefault="00164922" w:rsidP="00164922">
      <w:pPr>
        <w:overflowPunct w:val="0"/>
        <w:snapToGrid w:val="0"/>
        <w:spacing w:line="240" w:lineRule="atLeast"/>
        <w:textAlignment w:val="baseline"/>
        <w:rPr>
          <w:rFonts w:ascii="HG丸ｺﾞｼｯｸM-PRO" w:eastAsia="HG丸ｺﾞｼｯｸM-PRO" w:hAnsi="HG丸ｺﾞｼｯｸM-PRO" w:cs="Times New Roman"/>
          <w:color w:val="000000"/>
          <w:kern w:val="0"/>
          <w:sz w:val="24"/>
          <w:szCs w:val="24"/>
        </w:rPr>
      </w:pPr>
      <w:r w:rsidRPr="00164922">
        <w:rPr>
          <w:rFonts w:ascii="HG丸ｺﾞｼｯｸM-PRO" w:eastAsia="HG丸ｺﾞｼｯｸM-PRO" w:hAnsi="HG丸ｺﾞｼｯｸM-PRO" w:cs="Times New Roman" w:hint="eastAsia"/>
          <w:color w:val="000000"/>
          <w:kern w:val="0"/>
          <w:sz w:val="24"/>
          <w:szCs w:val="24"/>
        </w:rPr>
        <w:t xml:space="preserve">                              ﾒｰﾙｱﾄﾞﾚｽ：</w:t>
      </w:r>
    </w:p>
    <w:p w14:paraId="0EBC2922" w14:textId="77777777" w:rsidR="00164922" w:rsidRPr="00164922" w:rsidRDefault="00164922" w:rsidP="00164922">
      <w:pPr>
        <w:overflowPunct w:val="0"/>
        <w:snapToGrid w:val="0"/>
        <w:spacing w:line="240" w:lineRule="atLeast"/>
        <w:textAlignment w:val="baseline"/>
        <w:rPr>
          <w:rFonts w:ascii="HG丸ｺﾞｼｯｸM-PRO" w:eastAsia="HG丸ｺﾞｼｯｸM-PRO" w:hAnsi="HG丸ｺﾞｼｯｸM-PRO" w:cs="Times New Roman"/>
          <w:color w:val="000000"/>
          <w:kern w:val="0"/>
          <w:sz w:val="24"/>
          <w:szCs w:val="24"/>
        </w:rPr>
      </w:pPr>
    </w:p>
    <w:p w14:paraId="6382A98F" w14:textId="77777777" w:rsidR="00164922" w:rsidRPr="00164922" w:rsidRDefault="00164922" w:rsidP="00164922">
      <w:pPr>
        <w:overflowPunct w:val="0"/>
        <w:snapToGrid w:val="0"/>
        <w:spacing w:line="240" w:lineRule="atLeast"/>
        <w:ind w:firstLineChars="200" w:firstLine="417"/>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貴連合会の認定を得て下記１の証明を行いたいので、合法性・持続可能性の証明及び間伐材の確認、</w:t>
      </w:r>
    </w:p>
    <w:p w14:paraId="26AFB33C" w14:textId="77777777" w:rsidR="00164922" w:rsidRPr="00164922" w:rsidRDefault="00164922" w:rsidP="00164922">
      <w:pPr>
        <w:overflowPunct w:val="0"/>
        <w:snapToGrid w:val="0"/>
        <w:spacing w:line="240" w:lineRule="atLeast"/>
        <w:ind w:firstLineChars="100" w:firstLine="208"/>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kern w:val="0"/>
          <w:sz w:val="22"/>
        </w:rPr>
        <w:t>発電利用</w:t>
      </w:r>
      <w:r w:rsidRPr="00164922">
        <w:rPr>
          <w:rFonts w:ascii="HG丸ｺﾞｼｯｸM-PRO" w:eastAsia="HG丸ｺﾞｼｯｸM-PRO" w:hAnsi="HG丸ｺﾞｼｯｸM-PRO" w:cs="ＭＳ ゴシック" w:hint="eastAsia"/>
          <w:color w:val="000000"/>
          <w:kern w:val="0"/>
          <w:sz w:val="22"/>
        </w:rPr>
        <w:t>に供する木質バイオマスの証明に係る事業者等認定実施要領に従い、下記のとおり関係書類を</w:t>
      </w:r>
    </w:p>
    <w:p w14:paraId="3D7BC7EF" w14:textId="77777777" w:rsidR="00164922" w:rsidRPr="000137A0" w:rsidRDefault="00164922" w:rsidP="00164922">
      <w:pPr>
        <w:overflowPunct w:val="0"/>
        <w:snapToGrid w:val="0"/>
        <w:spacing w:line="240" w:lineRule="atLeast"/>
        <w:ind w:firstLineChars="100" w:firstLine="208"/>
        <w:textAlignment w:val="baseline"/>
        <w:rPr>
          <w:rFonts w:ascii="HG丸ｺﾞｼｯｸM-PRO" w:eastAsia="HG丸ｺﾞｼｯｸM-PRO" w:hAnsi="HG丸ｺﾞｼｯｸM-PRO" w:cs="ＭＳ ゴシック"/>
          <w:color w:val="000000"/>
          <w:kern w:val="0"/>
          <w:sz w:val="22"/>
        </w:rPr>
      </w:pPr>
      <w:r w:rsidRPr="000137A0">
        <w:rPr>
          <w:rFonts w:ascii="HG丸ｺﾞｼｯｸM-PRO" w:eastAsia="HG丸ｺﾞｼｯｸM-PRO" w:hAnsi="HG丸ｺﾞｼｯｸM-PRO" w:cs="ＭＳ ゴシック" w:hint="eastAsia"/>
          <w:color w:val="000000"/>
          <w:kern w:val="0"/>
          <w:sz w:val="22"/>
        </w:rPr>
        <w:t>添えて申請します。</w:t>
      </w:r>
      <w:r w:rsidRPr="000137A0">
        <w:rPr>
          <w:rFonts w:ascii="HG丸ｺﾞｼｯｸM-PRO" w:eastAsia="HG丸ｺﾞｼｯｸM-PRO" w:hAnsi="HG丸ｺﾞｼｯｸM-PRO" w:cs="ＭＳ ゴシック"/>
          <w:color w:val="000000"/>
          <w:kern w:val="0"/>
          <w:sz w:val="22"/>
        </w:rPr>
        <w:t xml:space="preserve"> </w:t>
      </w:r>
    </w:p>
    <w:p w14:paraId="50B1EC12" w14:textId="77777777" w:rsidR="00164922" w:rsidRPr="000137A0" w:rsidRDefault="00164922" w:rsidP="00164922">
      <w:pPr>
        <w:overflowPunct w:val="0"/>
        <w:snapToGrid w:val="0"/>
        <w:spacing w:line="240" w:lineRule="atLeast"/>
        <w:textAlignment w:val="baseline"/>
        <w:rPr>
          <w:rFonts w:ascii="HG丸ｺﾞｼｯｸM-PRO" w:eastAsia="HG丸ｺﾞｼｯｸM-PRO" w:hAnsi="HG丸ｺﾞｼｯｸM-PRO" w:cs="ＭＳ ゴシック"/>
          <w:kern w:val="0"/>
          <w:sz w:val="22"/>
          <w:u w:val="single"/>
        </w:rPr>
      </w:pPr>
      <w:r w:rsidRPr="000137A0">
        <w:rPr>
          <w:rFonts w:ascii="HG丸ｺﾞｼｯｸM-PRO" w:eastAsia="HG丸ｺﾞｼｯｸM-PRO" w:hAnsi="HG丸ｺﾞｼｯｸM-PRO" w:cs="ＭＳ ゴシック" w:hint="eastAsia"/>
          <w:b/>
          <w:bCs/>
          <w:color w:val="FF0000"/>
          <w:kern w:val="0"/>
          <w:sz w:val="22"/>
        </w:rPr>
        <w:t xml:space="preserve">　</w:t>
      </w:r>
      <w:r w:rsidRPr="000137A0">
        <w:rPr>
          <w:rFonts w:ascii="HG丸ｺﾞｼｯｸM-PRO" w:eastAsia="HG丸ｺﾞｼｯｸM-PRO" w:hAnsi="HG丸ｺﾞｼｯｸM-PRO" w:cs="ＭＳ ゴシック" w:hint="eastAsia"/>
          <w:b/>
          <w:bCs/>
          <w:kern w:val="0"/>
          <w:sz w:val="22"/>
          <w:u w:val="single"/>
        </w:rPr>
        <w:t>【</w:t>
      </w:r>
      <w:r w:rsidRPr="000137A0">
        <w:rPr>
          <w:rFonts w:ascii="HG丸ｺﾞｼｯｸM-PRO" w:eastAsia="HG丸ｺﾞｼｯｸM-PRO" w:hAnsi="HG丸ｺﾞｼｯｸM-PRO" w:cs="ＭＳ ゴシック" w:hint="eastAsia"/>
          <w:kern w:val="0"/>
          <w:sz w:val="22"/>
          <w:u w:val="single"/>
        </w:rPr>
        <w:t>温室効果ガス（以下「GHG」という。）関連情報の収集、管理、伝達に係る認定を受ける場合】</w:t>
      </w:r>
    </w:p>
    <w:p w14:paraId="54BA5CFC" w14:textId="77777777" w:rsidR="00164922" w:rsidRPr="00164922" w:rsidRDefault="00164922" w:rsidP="00164922">
      <w:pPr>
        <w:overflowPunct w:val="0"/>
        <w:snapToGrid w:val="0"/>
        <w:spacing w:line="240" w:lineRule="atLeast"/>
        <w:textAlignment w:val="baseline"/>
        <w:rPr>
          <w:rFonts w:ascii="HG丸ｺﾞｼｯｸM-PRO" w:eastAsia="HG丸ｺﾞｼｯｸM-PRO" w:hAnsi="HG丸ｺﾞｼｯｸM-PRO" w:cs="ＭＳ ゴシック"/>
          <w:kern w:val="0"/>
          <w:sz w:val="22"/>
        </w:rPr>
      </w:pPr>
      <w:r w:rsidRPr="000137A0">
        <w:rPr>
          <w:rFonts w:ascii="HG丸ｺﾞｼｯｸM-PRO" w:eastAsia="HG丸ｺﾞｼｯｸM-PRO" w:hAnsi="HG丸ｺﾞｼｯｸM-PRO" w:cs="ＭＳ ゴシック" w:hint="eastAsia"/>
          <w:kern w:val="0"/>
          <w:sz w:val="22"/>
        </w:rPr>
        <w:t xml:space="preserve">　</w:t>
      </w:r>
      <w:r w:rsidRPr="000137A0">
        <w:rPr>
          <w:rFonts w:ascii="HG丸ｺﾞｼｯｸM-PRO" w:eastAsia="HG丸ｺﾞｼｯｸM-PRO" w:hAnsi="HG丸ｺﾞｼｯｸM-PRO" w:cs="ＭＳ ゴシック" w:hint="eastAsia"/>
          <w:kern w:val="0"/>
          <w:sz w:val="22"/>
          <w:u w:val="single"/>
        </w:rPr>
        <w:t>今回の申請には、GHG関連情報の収集、管理、伝達に係る認定申請を含みます。</w:t>
      </w:r>
    </w:p>
    <w:p w14:paraId="0C8DFF59" w14:textId="77777777" w:rsidR="00164922" w:rsidRPr="00164922" w:rsidRDefault="00164922" w:rsidP="00164922">
      <w:pPr>
        <w:jc w:val="center"/>
        <w:rPr>
          <w:rFonts w:ascii="HG丸ｺﾞｼｯｸM-PRO" w:eastAsia="HG丸ｺﾞｼｯｸM-PRO" w:hAnsi="HG丸ｺﾞｼｯｸM-PRO" w:cs="Times New Roman"/>
          <w:sz w:val="20"/>
          <w:szCs w:val="21"/>
        </w:rPr>
      </w:pPr>
      <w:r w:rsidRPr="00164922">
        <w:rPr>
          <w:rFonts w:ascii="HG丸ｺﾞｼｯｸM-PRO" w:eastAsia="HG丸ｺﾞｼｯｸM-PRO" w:hAnsi="HG丸ｺﾞｼｯｸM-PRO" w:cs="Times New Roman" w:hint="eastAsia"/>
          <w:sz w:val="22"/>
        </w:rPr>
        <w:t>記</w:t>
      </w:r>
    </w:p>
    <w:tbl>
      <w:tblPr>
        <w:tblStyle w:val="1"/>
        <w:tblW w:w="0" w:type="auto"/>
        <w:tblInd w:w="442" w:type="dxa"/>
        <w:tblLook w:val="04A0" w:firstRow="1" w:lastRow="0" w:firstColumn="1" w:lastColumn="0" w:noHBand="0" w:noVBand="1"/>
      </w:tblPr>
      <w:tblGrid>
        <w:gridCol w:w="433"/>
        <w:gridCol w:w="1719"/>
        <w:gridCol w:w="2031"/>
        <w:gridCol w:w="5286"/>
      </w:tblGrid>
      <w:tr w:rsidR="00164922" w:rsidRPr="00164922" w14:paraId="2B14EAC7" w14:textId="77777777" w:rsidTr="0013202F">
        <w:tc>
          <w:tcPr>
            <w:tcW w:w="434" w:type="dxa"/>
          </w:tcPr>
          <w:p w14:paraId="3E89BDF7"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p>
          <w:p w14:paraId="45499541"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１</w:t>
            </w:r>
          </w:p>
        </w:tc>
        <w:tc>
          <w:tcPr>
            <w:tcW w:w="9925" w:type="dxa"/>
            <w:gridSpan w:val="3"/>
            <w:tcBorders>
              <w:top w:val="single" w:sz="4" w:space="0" w:color="auto"/>
              <w:left w:val="single" w:sz="4" w:space="0" w:color="auto"/>
              <w:bottom w:val="single" w:sz="4" w:space="0" w:color="auto"/>
              <w:right w:val="single" w:sz="4" w:space="0" w:color="auto"/>
            </w:tcBorders>
          </w:tcPr>
          <w:p w14:paraId="32EFC75D" w14:textId="77777777" w:rsidR="00164922" w:rsidRPr="00164922" w:rsidRDefault="00164922" w:rsidP="00164922">
            <w:pPr>
              <w:widowControl/>
              <w:snapToGrid w:val="0"/>
              <w:spacing w:line="240" w:lineRule="atLeast"/>
              <w:jc w:val="lef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認定を希望する区分にレ点入れてください。</w:t>
            </w:r>
          </w:p>
          <w:p w14:paraId="33C01214" w14:textId="77777777" w:rsidR="00164922" w:rsidRPr="00164922" w:rsidRDefault="00164922" w:rsidP="00164922">
            <w:pPr>
              <w:widowControl/>
              <w:numPr>
                <w:ilvl w:val="0"/>
                <w:numId w:val="1"/>
              </w:numPr>
              <w:snapToGrid w:val="0"/>
              <w:spacing w:line="240" w:lineRule="atLeast"/>
              <w:jc w:val="lef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木材・木材製品の合法性・持続可能性の証明</w:t>
            </w:r>
          </w:p>
          <w:p w14:paraId="6A825431" w14:textId="77777777" w:rsidR="00164922" w:rsidRPr="00164922" w:rsidRDefault="00164922" w:rsidP="00164922">
            <w:pPr>
              <w:widowControl/>
              <w:numPr>
                <w:ilvl w:val="0"/>
                <w:numId w:val="1"/>
              </w:numPr>
              <w:snapToGrid w:val="0"/>
              <w:spacing w:line="240" w:lineRule="atLeast"/>
              <w:jc w:val="lef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コピー用紙原料としての間伐材チップの確認</w:t>
            </w:r>
          </w:p>
          <w:p w14:paraId="24E4CE38" w14:textId="77777777" w:rsidR="00164922" w:rsidRPr="00164922" w:rsidRDefault="00164922" w:rsidP="00164922">
            <w:pPr>
              <w:numPr>
                <w:ilvl w:val="0"/>
                <w:numId w:val="1"/>
              </w:numPr>
              <w:snapToGrid w:val="0"/>
              <w:spacing w:line="240" w:lineRule="atLeast"/>
              <w:rPr>
                <w:rFonts w:ascii="HG丸ｺﾞｼｯｸM-PRO" w:eastAsia="HG丸ｺﾞｼｯｸM-PRO" w:hAnsi="HG丸ｺﾞｼｯｸM-PRO" w:cs="Times New Roman"/>
                <w:b/>
                <w:bCs/>
                <w:sz w:val="22"/>
                <w:u w:val="single"/>
              </w:rPr>
            </w:pPr>
            <w:r w:rsidRPr="00164922">
              <w:rPr>
                <w:rFonts w:ascii="HG丸ｺﾞｼｯｸM-PRO" w:eastAsia="HG丸ｺﾞｼｯｸM-PRO" w:hAnsi="HG丸ｺﾞｼｯｸM-PRO" w:cs="Times New Roman" w:hint="eastAsia"/>
                <w:sz w:val="22"/>
              </w:rPr>
              <w:t>発電利用に供する木質バイオマスの証明</w:t>
            </w:r>
          </w:p>
          <w:p w14:paraId="78C7FBD4" w14:textId="77777777" w:rsidR="00164922" w:rsidRPr="00164922" w:rsidRDefault="00164922" w:rsidP="00164922">
            <w:pPr>
              <w:numPr>
                <w:ilvl w:val="0"/>
                <w:numId w:val="1"/>
              </w:numPr>
              <w:snapToGrid w:val="0"/>
              <w:spacing w:line="240" w:lineRule="atLeast"/>
              <w:rPr>
                <w:rFonts w:ascii="HG丸ｺﾞｼｯｸM-PRO" w:eastAsia="HG丸ｺﾞｼｯｸM-PRO" w:hAnsi="HG丸ｺﾞｼｯｸM-PRO" w:cs="Times New Roman"/>
                <w:sz w:val="22"/>
                <w:u w:val="single"/>
              </w:rPr>
            </w:pPr>
            <w:r w:rsidRPr="000137A0">
              <w:rPr>
                <w:rFonts w:ascii="HG丸ｺﾞｼｯｸM-PRO" w:eastAsia="HG丸ｺﾞｼｯｸM-PRO" w:hAnsi="HG丸ｺﾞｼｯｸM-PRO" w:cs="Times New Roman" w:hint="eastAsia"/>
                <w:sz w:val="22"/>
                <w:u w:val="single"/>
              </w:rPr>
              <w:t>ＧＨＧ関連情報の収集、管理、伝達</w:t>
            </w:r>
          </w:p>
        </w:tc>
      </w:tr>
      <w:tr w:rsidR="00164922" w:rsidRPr="00164922" w14:paraId="1C941129" w14:textId="77777777" w:rsidTr="0013202F">
        <w:tc>
          <w:tcPr>
            <w:tcW w:w="434" w:type="dxa"/>
            <w:vMerge w:val="restart"/>
          </w:tcPr>
          <w:p w14:paraId="5C7FAA62"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p>
          <w:p w14:paraId="28B8667E"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２</w:t>
            </w:r>
          </w:p>
        </w:tc>
        <w:tc>
          <w:tcPr>
            <w:tcW w:w="1831" w:type="dxa"/>
            <w:vMerge w:val="restart"/>
          </w:tcPr>
          <w:p w14:paraId="4540B109"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分別管理を行う</w:t>
            </w:r>
          </w:p>
          <w:p w14:paraId="5DD48820"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事業場及び名称</w:t>
            </w:r>
          </w:p>
        </w:tc>
        <w:tc>
          <w:tcPr>
            <w:tcW w:w="8094" w:type="dxa"/>
            <w:gridSpan w:val="2"/>
          </w:tcPr>
          <w:p w14:paraId="3D771602" w14:textId="77777777" w:rsidR="00164922" w:rsidRPr="00164922" w:rsidRDefault="00164922" w:rsidP="00164922">
            <w:pPr>
              <w:snapToGrid w:val="0"/>
              <w:spacing w:line="240" w:lineRule="atLeast"/>
              <w:ind w:firstLineChars="100" w:firstLine="208"/>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所在地</w:t>
            </w:r>
          </w:p>
        </w:tc>
      </w:tr>
      <w:tr w:rsidR="00164922" w:rsidRPr="00164922" w14:paraId="4DE85B3F" w14:textId="77777777" w:rsidTr="0013202F">
        <w:tc>
          <w:tcPr>
            <w:tcW w:w="434" w:type="dxa"/>
            <w:vMerge/>
          </w:tcPr>
          <w:p w14:paraId="776321D7"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p>
        </w:tc>
        <w:tc>
          <w:tcPr>
            <w:tcW w:w="1831" w:type="dxa"/>
            <w:vMerge/>
          </w:tcPr>
          <w:p w14:paraId="31162E0A"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p>
        </w:tc>
        <w:tc>
          <w:tcPr>
            <w:tcW w:w="8094" w:type="dxa"/>
            <w:gridSpan w:val="2"/>
          </w:tcPr>
          <w:p w14:paraId="3AF11611" w14:textId="77777777" w:rsidR="00164922" w:rsidRPr="00164922" w:rsidRDefault="00164922" w:rsidP="00164922">
            <w:pPr>
              <w:snapToGrid w:val="0"/>
              <w:spacing w:line="240" w:lineRule="atLeast"/>
              <w:ind w:firstLineChars="100" w:firstLine="208"/>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名　称</w:t>
            </w:r>
          </w:p>
        </w:tc>
      </w:tr>
      <w:tr w:rsidR="00164922" w:rsidRPr="00164922" w14:paraId="164923CB" w14:textId="77777777" w:rsidTr="0013202F">
        <w:tc>
          <w:tcPr>
            <w:tcW w:w="434" w:type="dxa"/>
            <w:vMerge/>
          </w:tcPr>
          <w:p w14:paraId="66016E41"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p>
        </w:tc>
        <w:tc>
          <w:tcPr>
            <w:tcW w:w="1831" w:type="dxa"/>
            <w:vMerge/>
          </w:tcPr>
          <w:p w14:paraId="5FEFA2CE"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p>
        </w:tc>
        <w:tc>
          <w:tcPr>
            <w:tcW w:w="8094" w:type="dxa"/>
            <w:gridSpan w:val="2"/>
          </w:tcPr>
          <w:p w14:paraId="0745A7F5" w14:textId="77777777" w:rsidR="00164922" w:rsidRPr="00164922" w:rsidRDefault="00164922" w:rsidP="00164922">
            <w:pPr>
              <w:snapToGrid w:val="0"/>
              <w:spacing w:line="240" w:lineRule="atLeast"/>
              <w:ind w:firstLineChars="100" w:firstLine="208"/>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TEL　　　　　　　　　　　　　　　　　　FAX</w:t>
            </w:r>
          </w:p>
        </w:tc>
      </w:tr>
      <w:tr w:rsidR="00164922" w:rsidRPr="00164922" w14:paraId="03B3F6E1" w14:textId="77777777" w:rsidTr="0013202F">
        <w:tc>
          <w:tcPr>
            <w:tcW w:w="434" w:type="dxa"/>
          </w:tcPr>
          <w:p w14:paraId="0EEEE8A8"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３</w:t>
            </w:r>
          </w:p>
        </w:tc>
        <w:tc>
          <w:tcPr>
            <w:tcW w:w="4088" w:type="dxa"/>
            <w:gridSpan w:val="2"/>
          </w:tcPr>
          <w:p w14:paraId="7E603A90" w14:textId="77777777" w:rsidR="00164922" w:rsidRPr="00164922" w:rsidRDefault="00164922" w:rsidP="00164922">
            <w:pPr>
              <w:widowControl/>
              <w:overflowPunct w:val="0"/>
              <w:adjustRightInd w:val="0"/>
              <w:snapToGrid w:val="0"/>
              <w:spacing w:line="240" w:lineRule="atLeast"/>
              <w:jc w:val="left"/>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取り扱う主要木材・木製品（チップ含）</w:t>
            </w:r>
          </w:p>
          <w:p w14:paraId="4CB395BB" w14:textId="77777777" w:rsidR="00164922" w:rsidRPr="00164922" w:rsidRDefault="00164922" w:rsidP="00164922">
            <w:pPr>
              <w:widowControl/>
              <w:overflowPunct w:val="0"/>
              <w:adjustRightInd w:val="0"/>
              <w:snapToGrid w:val="0"/>
              <w:spacing w:line="240" w:lineRule="atLeast"/>
              <w:jc w:val="left"/>
              <w:textAlignment w:val="baseline"/>
              <w:rPr>
                <w:rFonts w:ascii="HG丸ｺﾞｼｯｸM-PRO" w:eastAsia="HG丸ｺﾞｼｯｸM-PRO" w:hAnsi="HG丸ｺﾞｼｯｸM-PRO" w:cs="Times New Roman"/>
                <w:color w:val="000000"/>
                <w:sz w:val="22"/>
              </w:rPr>
            </w:pPr>
            <w:r w:rsidRPr="00164922">
              <w:rPr>
                <w:rFonts w:ascii="HG丸ｺﾞｼｯｸM-PRO" w:eastAsia="HG丸ｺﾞｼｯｸM-PRO" w:hAnsi="HG丸ｺﾞｼｯｸM-PRO" w:cs="ＭＳ ゴシック" w:hint="eastAsia"/>
                <w:color w:val="000000"/>
                <w:kern w:val="0"/>
                <w:sz w:val="22"/>
              </w:rPr>
              <w:t>の品目及び年間取扱数量</w:t>
            </w:r>
          </w:p>
        </w:tc>
        <w:tc>
          <w:tcPr>
            <w:tcW w:w="5837" w:type="dxa"/>
          </w:tcPr>
          <w:p w14:paraId="208404AC"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 xml:space="preserve">　別添１のとおり</w:t>
            </w:r>
          </w:p>
        </w:tc>
      </w:tr>
      <w:tr w:rsidR="00164922" w:rsidRPr="00164922" w14:paraId="486D039D" w14:textId="77777777" w:rsidTr="0013202F">
        <w:tc>
          <w:tcPr>
            <w:tcW w:w="434" w:type="dxa"/>
          </w:tcPr>
          <w:p w14:paraId="2A12D8A7"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４</w:t>
            </w:r>
          </w:p>
        </w:tc>
        <w:tc>
          <w:tcPr>
            <w:tcW w:w="4088" w:type="dxa"/>
            <w:gridSpan w:val="2"/>
          </w:tcPr>
          <w:p w14:paraId="300E3A03" w14:textId="77777777" w:rsidR="00164922" w:rsidRPr="00164922" w:rsidRDefault="00164922" w:rsidP="00164922">
            <w:pPr>
              <w:snapToGrid w:val="0"/>
              <w:spacing w:line="240" w:lineRule="atLeast"/>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事業場等の位置図、敷地、建物、倉庫等</w:t>
            </w:r>
          </w:p>
          <w:p w14:paraId="2CD45989"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ＭＳ ゴシック" w:hint="eastAsia"/>
                <w:color w:val="000000"/>
                <w:kern w:val="0"/>
                <w:sz w:val="22"/>
              </w:rPr>
              <w:t>の配置図（分別管理区域を明示のこと）</w:t>
            </w:r>
          </w:p>
        </w:tc>
        <w:tc>
          <w:tcPr>
            <w:tcW w:w="5837" w:type="dxa"/>
          </w:tcPr>
          <w:p w14:paraId="697BAB71"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 xml:space="preserve">　別添２のとおり</w:t>
            </w:r>
          </w:p>
        </w:tc>
      </w:tr>
      <w:tr w:rsidR="00164922" w:rsidRPr="00164922" w14:paraId="24DD7A98" w14:textId="77777777" w:rsidTr="0013202F">
        <w:tc>
          <w:tcPr>
            <w:tcW w:w="434" w:type="dxa"/>
          </w:tcPr>
          <w:p w14:paraId="193077A7"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５</w:t>
            </w:r>
          </w:p>
        </w:tc>
        <w:tc>
          <w:tcPr>
            <w:tcW w:w="4088" w:type="dxa"/>
            <w:gridSpan w:val="2"/>
          </w:tcPr>
          <w:p w14:paraId="736AFE6F"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分別管理及び書類管理の方針等</w:t>
            </w:r>
          </w:p>
        </w:tc>
        <w:tc>
          <w:tcPr>
            <w:tcW w:w="5837" w:type="dxa"/>
          </w:tcPr>
          <w:p w14:paraId="6AAFCE13"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 xml:space="preserve">　別添３のとおり</w:t>
            </w:r>
          </w:p>
          <w:p w14:paraId="7581A284" w14:textId="77777777" w:rsidR="00164922" w:rsidRPr="000137A0" w:rsidRDefault="00164922" w:rsidP="00164922">
            <w:pPr>
              <w:snapToGrid w:val="0"/>
              <w:spacing w:line="240" w:lineRule="atLeast"/>
              <w:rPr>
                <w:rFonts w:ascii="HG丸ｺﾞｼｯｸM-PRO" w:eastAsia="HG丸ｺﾞｼｯｸM-PRO" w:hAnsi="HG丸ｺﾞｼｯｸM-PRO" w:cs="Times New Roman"/>
                <w:sz w:val="22"/>
                <w:u w:val="single"/>
              </w:rPr>
            </w:pPr>
            <w:r w:rsidRPr="000137A0">
              <w:rPr>
                <w:rFonts w:ascii="HG丸ｺﾞｼｯｸM-PRO" w:eastAsia="HG丸ｺﾞｼｯｸM-PRO" w:hAnsi="HG丸ｺﾞｼｯｸM-PRO" w:cs="Times New Roman" w:hint="eastAsia"/>
                <w:sz w:val="22"/>
                <w:u w:val="single"/>
              </w:rPr>
              <w:t>【GHG関連情報の収集、管理、伝達に係る認定を受ける場合】</w:t>
            </w:r>
          </w:p>
          <w:p w14:paraId="09448636" w14:textId="77777777" w:rsidR="00164922" w:rsidRPr="00164922" w:rsidRDefault="00164922" w:rsidP="00164922">
            <w:pPr>
              <w:snapToGrid w:val="0"/>
              <w:spacing w:line="240" w:lineRule="atLeast"/>
              <w:ind w:firstLineChars="100" w:firstLine="208"/>
              <w:rPr>
                <w:rFonts w:ascii="HG丸ｺﾞｼｯｸM-PRO" w:eastAsia="HG丸ｺﾞｼｯｸM-PRO" w:hAnsi="HG丸ｺﾞｼｯｸM-PRO" w:cs="Times New Roman"/>
                <w:sz w:val="22"/>
              </w:rPr>
            </w:pPr>
            <w:r w:rsidRPr="000137A0">
              <w:rPr>
                <w:rFonts w:ascii="HG丸ｺﾞｼｯｸM-PRO" w:eastAsia="HG丸ｺﾞｼｯｸM-PRO" w:hAnsi="HG丸ｺﾞｼｯｸM-PRO" w:cs="Times New Roman" w:hint="eastAsia"/>
                <w:sz w:val="22"/>
                <w:u w:val="single"/>
              </w:rPr>
              <w:t>別添４のとおり</w:t>
            </w:r>
          </w:p>
        </w:tc>
      </w:tr>
      <w:tr w:rsidR="00164922" w:rsidRPr="00164922" w14:paraId="319FEA5A" w14:textId="77777777" w:rsidTr="0013202F">
        <w:trPr>
          <w:trHeight w:val="135"/>
        </w:trPr>
        <w:tc>
          <w:tcPr>
            <w:tcW w:w="434" w:type="dxa"/>
          </w:tcPr>
          <w:p w14:paraId="5FB4DCCD"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６</w:t>
            </w:r>
          </w:p>
        </w:tc>
        <w:tc>
          <w:tcPr>
            <w:tcW w:w="4088" w:type="dxa"/>
            <w:gridSpan w:val="2"/>
          </w:tcPr>
          <w:p w14:paraId="38879E88"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創業年、従業員数</w:t>
            </w:r>
          </w:p>
        </w:tc>
        <w:tc>
          <w:tcPr>
            <w:tcW w:w="5837" w:type="dxa"/>
          </w:tcPr>
          <w:p w14:paraId="45D99D20" w14:textId="77777777" w:rsidR="00164922" w:rsidRPr="00164922" w:rsidRDefault="00164922" w:rsidP="00164922">
            <w:pPr>
              <w:snapToGrid w:val="0"/>
              <w:spacing w:line="240" w:lineRule="atLeast"/>
              <w:ind w:firstLineChars="100" w:firstLine="208"/>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創業　　　　　　　　　　　年</w:t>
            </w:r>
          </w:p>
          <w:p w14:paraId="486DA6AC"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 xml:space="preserve">　従業員数　　　　　　　　　人</w:t>
            </w:r>
          </w:p>
        </w:tc>
      </w:tr>
      <w:tr w:rsidR="00164922" w:rsidRPr="00164922" w14:paraId="53B191AC" w14:textId="77777777" w:rsidTr="0013202F">
        <w:trPr>
          <w:trHeight w:val="135"/>
        </w:trPr>
        <w:tc>
          <w:tcPr>
            <w:tcW w:w="434" w:type="dxa"/>
          </w:tcPr>
          <w:p w14:paraId="5EEE5EAD"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７</w:t>
            </w:r>
          </w:p>
        </w:tc>
        <w:tc>
          <w:tcPr>
            <w:tcW w:w="4088" w:type="dxa"/>
            <w:gridSpan w:val="2"/>
          </w:tcPr>
          <w:p w14:paraId="79B306D5"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その他（JAS、ISO等の工場資格）</w:t>
            </w:r>
          </w:p>
        </w:tc>
        <w:tc>
          <w:tcPr>
            <w:tcW w:w="5837" w:type="dxa"/>
          </w:tcPr>
          <w:p w14:paraId="641A2079" w14:textId="77777777" w:rsidR="00164922" w:rsidRPr="00164922" w:rsidRDefault="00164922" w:rsidP="00164922">
            <w:pPr>
              <w:snapToGrid w:val="0"/>
              <w:spacing w:line="240" w:lineRule="atLeast"/>
              <w:ind w:firstLineChars="100" w:firstLine="208"/>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取得（認定）年度　　　　　年</w:t>
            </w:r>
          </w:p>
          <w:p w14:paraId="595CAEFA" w14:textId="77777777" w:rsidR="00164922" w:rsidRPr="00164922" w:rsidRDefault="00164922" w:rsidP="00164922">
            <w:pPr>
              <w:snapToGrid w:val="0"/>
              <w:spacing w:line="240" w:lineRule="atLeast"/>
              <w:rPr>
                <w:rFonts w:ascii="HG丸ｺﾞｼｯｸM-PRO" w:eastAsia="HG丸ｺﾞｼｯｸM-PRO" w:hAnsi="HG丸ｺﾞｼｯｸM-PRO" w:cs="Times New Roman"/>
                <w:sz w:val="22"/>
              </w:rPr>
            </w:pPr>
            <w:r w:rsidRPr="00164922">
              <w:rPr>
                <w:rFonts w:ascii="HG丸ｺﾞｼｯｸM-PRO" w:eastAsia="HG丸ｺﾞｼｯｸM-PRO" w:hAnsi="HG丸ｺﾞｼｯｸM-PRO" w:cs="Times New Roman" w:hint="eastAsia"/>
                <w:sz w:val="22"/>
              </w:rPr>
              <w:t xml:space="preserve">　取得（認定）番号</w:t>
            </w:r>
          </w:p>
        </w:tc>
      </w:tr>
    </w:tbl>
    <w:p w14:paraId="5E2E600E"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p w14:paraId="5568D18D" w14:textId="77777777" w:rsidR="00164922" w:rsidRDefault="00164922" w:rsidP="00164922">
      <w:pPr>
        <w:snapToGrid w:val="0"/>
        <w:spacing w:line="240" w:lineRule="atLeast"/>
        <w:rPr>
          <w:rFonts w:ascii="HG丸ｺﾞｼｯｸM-PRO" w:eastAsia="HG丸ｺﾞｼｯｸM-PRO" w:hAnsi="HG丸ｺﾞｼｯｸM-PRO" w:cs="Times New Roman"/>
        </w:rPr>
      </w:pPr>
      <w:r w:rsidRPr="00164922">
        <w:rPr>
          <w:rFonts w:ascii="HG丸ｺﾞｼｯｸM-PRO" w:eastAsia="HG丸ｺﾞｼｯｸM-PRO" w:hAnsi="HG丸ｺﾞｼｯｸM-PRO" w:cs="Times New Roman" w:hint="eastAsia"/>
        </w:rPr>
        <w:t xml:space="preserve">　　※発電利用に供する木質バイオマスの証明にあたっては、分別管理場所（工場、支店等）単位で申請して</w:t>
      </w:r>
    </w:p>
    <w:p w14:paraId="3427DA7E" w14:textId="168DB516" w:rsidR="00164922" w:rsidRPr="00164922" w:rsidRDefault="00164922" w:rsidP="00164922">
      <w:pPr>
        <w:snapToGrid w:val="0"/>
        <w:spacing w:line="240" w:lineRule="atLeast"/>
        <w:ind w:firstLineChars="200" w:firstLine="397"/>
        <w:rPr>
          <w:rFonts w:ascii="HG丸ｺﾞｼｯｸM-PRO" w:eastAsia="HG丸ｺﾞｼｯｸM-PRO" w:hAnsi="HG丸ｺﾞｼｯｸM-PRO" w:cs="Times New Roman"/>
        </w:rPr>
      </w:pPr>
      <w:r w:rsidRPr="00164922">
        <w:rPr>
          <w:rFonts w:ascii="HG丸ｺﾞｼｯｸM-PRO" w:eastAsia="HG丸ｺﾞｼｯｸM-PRO" w:hAnsi="HG丸ｺﾞｼｯｸM-PRO" w:cs="Times New Roman" w:hint="eastAsia"/>
        </w:rPr>
        <w:t>ください。</w:t>
      </w:r>
    </w:p>
    <w:p w14:paraId="77F5F2B4" w14:textId="77777777" w:rsidR="00164922" w:rsidRPr="00164922" w:rsidRDefault="00164922" w:rsidP="00164922">
      <w:pPr>
        <w:rPr>
          <w:rFonts w:ascii="HG丸ｺﾞｼｯｸM-PRO" w:eastAsia="HG丸ｺﾞｼｯｸM-PRO" w:hAnsi="HG丸ｺﾞｼｯｸM-PRO" w:cs="Times New Roman"/>
        </w:rPr>
      </w:pPr>
    </w:p>
    <w:p w14:paraId="34B4F9E2" w14:textId="77777777" w:rsidR="003C6461" w:rsidRPr="00164922" w:rsidRDefault="003C6461">
      <w:pPr>
        <w:rPr>
          <w:rFonts w:ascii="HG丸ｺﾞｼｯｸM-PRO" w:eastAsia="HG丸ｺﾞｼｯｸM-PRO" w:hAnsi="HG丸ｺﾞｼｯｸM-PRO"/>
          <w:sz w:val="22"/>
          <w:szCs w:val="24"/>
        </w:rPr>
      </w:pPr>
    </w:p>
    <w:p w14:paraId="2260AC20" w14:textId="77777777" w:rsidR="00164922" w:rsidRPr="00164922" w:rsidRDefault="00164922" w:rsidP="00164922">
      <w:pPr>
        <w:overflowPunct w:val="0"/>
        <w:snapToGrid w:val="0"/>
        <w:spacing w:line="240" w:lineRule="atLeast"/>
        <w:textAlignment w:val="baseline"/>
        <w:rPr>
          <w:rFonts w:ascii="HG丸ｺﾞｼｯｸM-PRO" w:eastAsia="HG丸ｺﾞｼｯｸM-PRO" w:hAnsi="HG丸ｺﾞｼｯｸM-PRO" w:cs="ＭＳ ゴシック"/>
          <w:color w:val="000000"/>
          <w:kern w:val="0"/>
          <w:sz w:val="28"/>
          <w:szCs w:val="28"/>
          <w:lang w:eastAsia="zh-TW"/>
        </w:rPr>
      </w:pPr>
      <w:r w:rsidRPr="00164922">
        <w:rPr>
          <w:rFonts w:ascii="HG丸ｺﾞｼｯｸM-PRO" w:eastAsia="HG丸ｺﾞｼｯｸM-PRO" w:hAnsi="HG丸ｺﾞｼｯｸM-PRO" w:cs="ＭＳ ゴシック" w:hint="eastAsia"/>
          <w:color w:val="000000"/>
          <w:kern w:val="0"/>
          <w:sz w:val="28"/>
          <w:szCs w:val="28"/>
          <w:lang w:eastAsia="zh-TW"/>
        </w:rPr>
        <w:lastRenderedPageBreak/>
        <w:t>別添１</w:t>
      </w:r>
      <w:r w:rsidRPr="00164922">
        <w:rPr>
          <w:rFonts w:ascii="HG丸ｺﾞｼｯｸM-PRO" w:eastAsia="HG丸ｺﾞｼｯｸM-PRO" w:hAnsi="HG丸ｺﾞｼｯｸM-PRO" w:cs="ＭＳ ゴシック" w:hint="eastAsia"/>
          <w:color w:val="000000"/>
          <w:kern w:val="0"/>
          <w:sz w:val="24"/>
          <w:szCs w:val="24"/>
          <w:lang w:eastAsia="zh-TW"/>
        </w:rPr>
        <w:t>（事業認定申請書添付）</w:t>
      </w:r>
    </w:p>
    <w:p w14:paraId="71B81B18" w14:textId="77777777" w:rsidR="00164922" w:rsidRPr="00164922" w:rsidRDefault="00164922" w:rsidP="00164922">
      <w:pPr>
        <w:overflowPunct w:val="0"/>
        <w:adjustRightInd w:val="0"/>
        <w:snapToGrid w:val="0"/>
        <w:spacing w:line="240" w:lineRule="atLeast"/>
        <w:textAlignment w:val="baseline"/>
        <w:rPr>
          <w:rFonts w:ascii="HG丸ｺﾞｼｯｸM-PRO" w:eastAsia="HG丸ｺﾞｼｯｸM-PRO" w:hAnsi="HG丸ｺﾞｼｯｸM-PRO" w:cs="ＭＳ ゴシック"/>
          <w:color w:val="000000"/>
          <w:kern w:val="0"/>
          <w:sz w:val="28"/>
          <w:szCs w:val="28"/>
          <w:lang w:eastAsia="zh-TW"/>
        </w:rPr>
      </w:pPr>
    </w:p>
    <w:p w14:paraId="3EF44EE5" w14:textId="77777777" w:rsidR="00164922" w:rsidRPr="00164922" w:rsidRDefault="00164922" w:rsidP="00164922">
      <w:pPr>
        <w:overflowPunct w:val="0"/>
        <w:adjustRightInd w:val="0"/>
        <w:snapToGrid w:val="0"/>
        <w:spacing w:line="240" w:lineRule="atLeast"/>
        <w:ind w:firstLine="240"/>
        <w:jc w:val="center"/>
        <w:textAlignment w:val="baseline"/>
        <w:rPr>
          <w:rFonts w:ascii="HG丸ｺﾞｼｯｸM-PRO" w:eastAsia="HG丸ｺﾞｼｯｸM-PRO" w:hAnsi="HG丸ｺﾞｼｯｸM-PRO" w:cs="ＭＳ ゴシック"/>
          <w:color w:val="000000"/>
          <w:kern w:val="0"/>
          <w:sz w:val="28"/>
          <w:szCs w:val="28"/>
        </w:rPr>
      </w:pPr>
      <w:r w:rsidRPr="00164922">
        <w:rPr>
          <w:rFonts w:ascii="HG丸ｺﾞｼｯｸM-PRO" w:eastAsia="HG丸ｺﾞｼｯｸM-PRO" w:hAnsi="HG丸ｺﾞｼｯｸM-PRO" w:cs="ＭＳ ゴシック" w:hint="eastAsia"/>
          <w:color w:val="000000"/>
          <w:kern w:val="0"/>
          <w:sz w:val="28"/>
          <w:szCs w:val="28"/>
        </w:rPr>
        <w:t>木材・木材製品の主要品目及び年間取扱数量</w:t>
      </w:r>
    </w:p>
    <w:p w14:paraId="79AC198F" w14:textId="77777777" w:rsidR="00164922" w:rsidRPr="00164922" w:rsidRDefault="00164922" w:rsidP="00164922">
      <w:pPr>
        <w:overflowPunct w:val="0"/>
        <w:adjustRightInd w:val="0"/>
        <w:snapToGrid w:val="0"/>
        <w:spacing w:line="240" w:lineRule="atLeast"/>
        <w:textAlignment w:val="baseline"/>
        <w:rPr>
          <w:rFonts w:ascii="HG丸ｺﾞｼｯｸM-PRO" w:eastAsia="HG丸ｺﾞｼｯｸM-PRO" w:hAnsi="HG丸ｺﾞｼｯｸM-PRO" w:cs="ＭＳ ゴシック"/>
          <w:color w:val="000000"/>
          <w:kern w:val="0"/>
          <w:sz w:val="28"/>
          <w:szCs w:val="28"/>
        </w:rPr>
      </w:pPr>
    </w:p>
    <w:p w14:paraId="5A5D6960" w14:textId="77777777" w:rsidR="00164922" w:rsidRPr="00164922" w:rsidRDefault="00164922" w:rsidP="00164922">
      <w:pPr>
        <w:overflowPunct w:val="0"/>
        <w:adjustRightInd w:val="0"/>
        <w:snapToGrid w:val="0"/>
        <w:spacing w:line="240" w:lineRule="atLeast"/>
        <w:ind w:firstLineChars="2300" w:firstLine="5254"/>
        <w:textAlignment w:val="baseline"/>
        <w:rPr>
          <w:rFonts w:ascii="HG丸ｺﾞｼｯｸM-PRO" w:eastAsia="HG丸ｺﾞｼｯｸM-PRO" w:hAnsi="HG丸ｺﾞｼｯｸM-PRO" w:cs="ＭＳ ゴシック"/>
          <w:color w:val="000000"/>
          <w:kern w:val="0"/>
          <w:sz w:val="28"/>
          <w:szCs w:val="28"/>
          <w:u w:val="single"/>
        </w:rPr>
      </w:pPr>
      <w:r w:rsidRPr="00164922">
        <w:rPr>
          <w:rFonts w:ascii="HG丸ｺﾞｼｯｸM-PRO" w:eastAsia="HG丸ｺﾞｼｯｸM-PRO" w:hAnsi="HG丸ｺﾞｼｯｸM-PRO" w:cs="ＭＳ ゴシック" w:hint="eastAsia"/>
          <w:color w:val="000000"/>
          <w:kern w:val="0"/>
          <w:sz w:val="24"/>
          <w:szCs w:val="24"/>
          <w:lang w:eastAsia="zh-TW"/>
        </w:rPr>
        <w:t>申請者名</w:t>
      </w:r>
      <w:r w:rsidRPr="00164922">
        <w:rPr>
          <w:rFonts w:ascii="HG丸ｺﾞｼｯｸM-PRO" w:eastAsia="HG丸ｺﾞｼｯｸM-PRO" w:hAnsi="HG丸ｺﾞｼｯｸM-PRO" w:cs="ＭＳ ゴシック" w:hint="eastAsia"/>
          <w:color w:val="000000"/>
          <w:kern w:val="0"/>
          <w:sz w:val="28"/>
          <w:szCs w:val="28"/>
          <w:u w:val="single"/>
          <w:lang w:eastAsia="zh-TW"/>
        </w:rPr>
        <w:t xml:space="preserve">　　　　　　　　　　　　　　　　</w:t>
      </w:r>
    </w:p>
    <w:p w14:paraId="4CA06D67" w14:textId="77777777" w:rsidR="00164922" w:rsidRPr="00164922" w:rsidRDefault="00164922" w:rsidP="00164922">
      <w:pPr>
        <w:overflowPunct w:val="0"/>
        <w:adjustRightInd w:val="0"/>
        <w:snapToGrid w:val="0"/>
        <w:spacing w:line="240" w:lineRule="atLeast"/>
        <w:ind w:firstLineChars="1800" w:firstLine="4832"/>
        <w:textAlignment w:val="baseline"/>
        <w:rPr>
          <w:rFonts w:ascii="HG丸ｺﾞｼｯｸM-PRO" w:eastAsia="HG丸ｺﾞｼｯｸM-PRO" w:hAnsi="HG丸ｺﾞｼｯｸM-PRO" w:cs="ＭＳ ゴシック"/>
          <w:color w:val="000000"/>
          <w:kern w:val="0"/>
          <w:sz w:val="28"/>
          <w:szCs w:val="28"/>
        </w:rPr>
      </w:pPr>
    </w:p>
    <w:p w14:paraId="4191E6FA" w14:textId="77777777" w:rsidR="00164922" w:rsidRPr="00164922" w:rsidRDefault="00164922" w:rsidP="00164922">
      <w:pPr>
        <w:overflowPunct w:val="0"/>
        <w:adjustRightInd w:val="0"/>
        <w:snapToGrid w:val="0"/>
        <w:spacing w:line="240" w:lineRule="atLeast"/>
        <w:textAlignment w:val="baseline"/>
        <w:rPr>
          <w:rFonts w:ascii="HG丸ｺﾞｼｯｸM-PRO" w:eastAsia="HG丸ｺﾞｼｯｸM-PRO" w:hAnsi="HG丸ｺﾞｼｯｸM-PRO" w:cs="ＭＳ ゴシック"/>
          <w:color w:val="000000"/>
          <w:kern w:val="0"/>
          <w:sz w:val="28"/>
          <w:szCs w:val="28"/>
          <w:lang w:eastAsia="zh-TW"/>
        </w:rPr>
      </w:pPr>
    </w:p>
    <w:p w14:paraId="1556E781" w14:textId="77777777" w:rsidR="00164922" w:rsidRPr="00164922" w:rsidRDefault="00164922" w:rsidP="00164922">
      <w:pPr>
        <w:overflowPunct w:val="0"/>
        <w:adjustRightInd w:val="0"/>
        <w:snapToGrid w:val="0"/>
        <w:spacing w:line="240" w:lineRule="atLeast"/>
        <w:jc w:val="center"/>
        <w:textAlignment w:val="baseline"/>
        <w:rPr>
          <w:rFonts w:ascii="HG丸ｺﾞｼｯｸM-PRO" w:eastAsia="HG丸ｺﾞｼｯｸM-PRO" w:hAnsi="HG丸ｺﾞｼｯｸM-PRO" w:cs="ＭＳ ゴシック"/>
          <w:color w:val="000000"/>
          <w:kern w:val="0"/>
          <w:sz w:val="24"/>
          <w:szCs w:val="24"/>
        </w:rPr>
      </w:pPr>
      <w:r w:rsidRPr="00164922">
        <w:rPr>
          <w:rFonts w:ascii="HG丸ｺﾞｼｯｸM-PRO" w:eastAsia="HG丸ｺﾞｼｯｸM-PRO" w:hAnsi="HG丸ｺﾞｼｯｸM-PRO" w:cs="ＭＳ ゴシック" w:hint="eastAsia"/>
          <w:color w:val="000000"/>
          <w:kern w:val="0"/>
          <w:sz w:val="24"/>
          <w:szCs w:val="24"/>
        </w:rPr>
        <w:t>申請前1年間の取扱数量は、次のとおりです。</w:t>
      </w:r>
    </w:p>
    <w:p w14:paraId="41FBFBCE" w14:textId="77777777" w:rsidR="00164922" w:rsidRPr="00164922" w:rsidRDefault="00164922" w:rsidP="00164922">
      <w:pPr>
        <w:overflowPunct w:val="0"/>
        <w:adjustRightInd w:val="0"/>
        <w:snapToGrid w:val="0"/>
        <w:spacing w:line="240" w:lineRule="atLeast"/>
        <w:jc w:val="center"/>
        <w:textAlignment w:val="baseline"/>
        <w:rPr>
          <w:rFonts w:ascii="HG丸ｺﾞｼｯｸM-PRO" w:eastAsia="HG丸ｺﾞｼｯｸM-PRO" w:hAnsi="HG丸ｺﾞｼｯｸM-PRO" w:cs="ＭＳ ゴシック"/>
          <w:color w:val="000000"/>
          <w:kern w:val="0"/>
          <w:sz w:val="24"/>
          <w:szCs w:val="24"/>
        </w:rPr>
      </w:pPr>
    </w:p>
    <w:p w14:paraId="7AF7F3A9" w14:textId="77777777" w:rsidR="00164922" w:rsidRPr="00164922" w:rsidRDefault="00164922" w:rsidP="00164922">
      <w:pPr>
        <w:overflowPunct w:val="0"/>
        <w:adjustRightInd w:val="0"/>
        <w:snapToGrid w:val="0"/>
        <w:spacing w:line="240" w:lineRule="atLeast"/>
        <w:jc w:val="center"/>
        <w:textAlignment w:val="baseline"/>
        <w:rPr>
          <w:rFonts w:ascii="HG丸ｺﾞｼｯｸM-PRO" w:eastAsia="HG丸ｺﾞｼｯｸM-PRO" w:hAnsi="HG丸ｺﾞｼｯｸM-PRO" w:cs="ＭＳ ゴシック"/>
          <w:color w:val="000000"/>
          <w:kern w:val="0"/>
          <w:sz w:val="24"/>
          <w:szCs w:val="24"/>
        </w:rPr>
      </w:pPr>
      <w:r w:rsidRPr="00164922">
        <w:rPr>
          <w:rFonts w:ascii="HG丸ｺﾞｼｯｸM-PRO" w:eastAsia="HG丸ｺﾞｼｯｸM-PRO" w:hAnsi="HG丸ｺﾞｼｯｸM-PRO" w:cs="ＭＳ ゴシック" w:hint="eastAsia"/>
          <w:color w:val="000000"/>
          <w:kern w:val="0"/>
          <w:sz w:val="24"/>
          <w:szCs w:val="24"/>
        </w:rPr>
        <w:t>（　　年　　月 ～ 　　年　　月）</w:t>
      </w:r>
    </w:p>
    <w:p w14:paraId="154B94D5"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bl>
      <w:tblPr>
        <w:tblStyle w:val="a7"/>
        <w:tblW w:w="0" w:type="auto"/>
        <w:tblInd w:w="442" w:type="dxa"/>
        <w:tblLook w:val="04A0" w:firstRow="1" w:lastRow="0" w:firstColumn="1" w:lastColumn="0" w:noHBand="0" w:noVBand="1"/>
      </w:tblPr>
      <w:tblGrid>
        <w:gridCol w:w="549"/>
        <w:gridCol w:w="1698"/>
        <w:gridCol w:w="1275"/>
        <w:gridCol w:w="2821"/>
        <w:gridCol w:w="2074"/>
        <w:gridCol w:w="1052"/>
      </w:tblGrid>
      <w:tr w:rsidR="00164922" w:rsidRPr="00164922" w14:paraId="66B06D37" w14:textId="77777777" w:rsidTr="00164922">
        <w:tc>
          <w:tcPr>
            <w:tcW w:w="549" w:type="dxa"/>
          </w:tcPr>
          <w:p w14:paraId="0F995B5D"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p w14:paraId="0952CA2B"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1698" w:type="dxa"/>
            <w:vAlign w:val="center"/>
          </w:tcPr>
          <w:p w14:paraId="48227CC2"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r w:rsidRPr="00164922">
              <w:rPr>
                <w:rFonts w:ascii="HG丸ｺﾞｼｯｸM-PRO" w:eastAsia="HG丸ｺﾞｼｯｸM-PRO" w:hAnsi="HG丸ｺﾞｼｯｸM-PRO" w:cs="Times New Roman" w:hint="eastAsia"/>
                <w:sz w:val="24"/>
                <w:szCs w:val="24"/>
              </w:rPr>
              <w:t>入荷時の状態</w:t>
            </w:r>
          </w:p>
        </w:tc>
        <w:tc>
          <w:tcPr>
            <w:tcW w:w="1275" w:type="dxa"/>
            <w:vAlign w:val="center"/>
          </w:tcPr>
          <w:p w14:paraId="6E18ED99"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r w:rsidRPr="00164922">
              <w:rPr>
                <w:rFonts w:ascii="HG丸ｺﾞｼｯｸM-PRO" w:eastAsia="HG丸ｺﾞｼｯｸM-PRO" w:hAnsi="HG丸ｺﾞｼｯｸM-PRO" w:cs="Times New Roman" w:hint="eastAsia"/>
                <w:sz w:val="24"/>
                <w:szCs w:val="24"/>
              </w:rPr>
              <w:t>主な樹種</w:t>
            </w:r>
          </w:p>
        </w:tc>
        <w:tc>
          <w:tcPr>
            <w:tcW w:w="2821" w:type="dxa"/>
            <w:vAlign w:val="center"/>
          </w:tcPr>
          <w:p w14:paraId="4D5FFF97" w14:textId="77777777" w:rsidR="00164922" w:rsidRPr="00164922" w:rsidRDefault="00164922" w:rsidP="00164922">
            <w:pPr>
              <w:snapToGrid w:val="0"/>
              <w:spacing w:line="240" w:lineRule="atLeast"/>
              <w:jc w:val="center"/>
              <w:rPr>
                <w:rFonts w:ascii="HG丸ｺﾞｼｯｸM-PRO" w:eastAsia="HG丸ｺﾞｼｯｸM-PRO" w:hAnsi="HG丸ｺﾞｼｯｸM-PRO" w:cs="Times New Roman"/>
                <w:sz w:val="24"/>
                <w:szCs w:val="24"/>
              </w:rPr>
            </w:pPr>
            <w:r w:rsidRPr="00164922">
              <w:rPr>
                <w:rFonts w:ascii="HG丸ｺﾞｼｯｸM-PRO" w:eastAsia="HG丸ｺﾞｼｯｸM-PRO" w:hAnsi="HG丸ｺﾞｼｯｸM-PRO" w:cs="Times New Roman" w:hint="eastAsia"/>
                <w:sz w:val="24"/>
                <w:szCs w:val="24"/>
              </w:rPr>
              <w:t>出荷商品の品目</w:t>
            </w:r>
          </w:p>
          <w:p w14:paraId="76DD2B2E" w14:textId="77777777" w:rsidR="00164922" w:rsidRPr="00164922" w:rsidRDefault="00164922" w:rsidP="00164922">
            <w:pPr>
              <w:snapToGrid w:val="0"/>
              <w:spacing w:line="240" w:lineRule="atLeast"/>
              <w:jc w:val="center"/>
              <w:rPr>
                <w:rFonts w:ascii="HG丸ｺﾞｼｯｸM-PRO" w:eastAsia="HG丸ｺﾞｼｯｸM-PRO" w:hAnsi="HG丸ｺﾞｼｯｸM-PRO" w:cs="Times New Roman"/>
              </w:rPr>
            </w:pPr>
            <w:r w:rsidRPr="00164922">
              <w:rPr>
                <w:rFonts w:ascii="HG丸ｺﾞｼｯｸM-PRO" w:eastAsia="HG丸ｺﾞｼｯｸM-PRO" w:hAnsi="HG丸ｺﾞｼｯｸM-PRO" w:cs="Times New Roman" w:hint="eastAsia"/>
                <w:sz w:val="24"/>
                <w:szCs w:val="24"/>
              </w:rPr>
              <w:t>又は名称</w:t>
            </w:r>
          </w:p>
        </w:tc>
        <w:tc>
          <w:tcPr>
            <w:tcW w:w="2074" w:type="dxa"/>
            <w:vAlign w:val="center"/>
          </w:tcPr>
          <w:p w14:paraId="1DCE700F" w14:textId="77777777" w:rsidR="00164922" w:rsidRPr="00164922" w:rsidRDefault="00164922" w:rsidP="00164922">
            <w:pPr>
              <w:snapToGrid w:val="0"/>
              <w:spacing w:line="240" w:lineRule="atLeast"/>
              <w:jc w:val="center"/>
              <w:rPr>
                <w:rFonts w:ascii="HG丸ｺﾞｼｯｸM-PRO" w:eastAsia="HG丸ｺﾞｼｯｸM-PRO" w:hAnsi="HG丸ｺﾞｼｯｸM-PRO" w:cs="Times New Roman"/>
                <w:sz w:val="24"/>
                <w:szCs w:val="24"/>
              </w:rPr>
            </w:pPr>
            <w:r w:rsidRPr="00164922">
              <w:rPr>
                <w:rFonts w:ascii="HG丸ｺﾞｼｯｸM-PRO" w:eastAsia="HG丸ｺﾞｼｯｸM-PRO" w:hAnsi="HG丸ｺﾞｼｯｸM-PRO" w:cs="Times New Roman" w:hint="eastAsia"/>
                <w:sz w:val="24"/>
                <w:szCs w:val="24"/>
              </w:rPr>
              <w:t>取扱数量</w:t>
            </w:r>
          </w:p>
          <w:p w14:paraId="13ADBC1B" w14:textId="77777777" w:rsidR="00164922" w:rsidRPr="00164922" w:rsidRDefault="00164922" w:rsidP="00164922">
            <w:pPr>
              <w:snapToGrid w:val="0"/>
              <w:spacing w:line="240" w:lineRule="atLeast"/>
              <w:jc w:val="center"/>
              <w:rPr>
                <w:rFonts w:ascii="HG丸ｺﾞｼｯｸM-PRO" w:eastAsia="HG丸ｺﾞｼｯｸM-PRO" w:hAnsi="HG丸ｺﾞｼｯｸM-PRO" w:cs="Times New Roman"/>
              </w:rPr>
            </w:pPr>
            <w:r w:rsidRPr="00164922">
              <w:rPr>
                <w:rFonts w:ascii="HG丸ｺﾞｼｯｸM-PRO" w:eastAsia="HG丸ｺﾞｼｯｸM-PRO" w:hAnsi="HG丸ｺﾞｼｯｸM-PRO" w:cs="Times New Roman" w:hint="eastAsia"/>
                <w:sz w:val="24"/>
                <w:szCs w:val="24"/>
              </w:rPr>
              <w:t>(本、枚、</w:t>
            </w:r>
            <w:r w:rsidRPr="00164922">
              <w:rPr>
                <w:rFonts w:ascii="HG丸ｺﾞｼｯｸM-PRO" w:eastAsia="HG丸ｺﾞｼｯｸM-PRO" w:hAnsi="HG丸ｺﾞｼｯｸM-PRO" w:cs="Times New Roman" w:hint="eastAsia"/>
              </w:rPr>
              <w:t>ｍ</w:t>
            </w:r>
            <w:r w:rsidRPr="00164922">
              <w:rPr>
                <w:rFonts w:ascii="HG丸ｺﾞｼｯｸM-PRO" w:eastAsia="HG丸ｺﾞｼｯｸM-PRO" w:hAnsi="HG丸ｺﾞｼｯｸM-PRO" w:cs="Times New Roman" w:hint="eastAsia"/>
                <w:vertAlign w:val="superscript"/>
              </w:rPr>
              <w:t>３</w:t>
            </w:r>
            <w:r w:rsidRPr="00164922">
              <w:rPr>
                <w:rFonts w:ascii="HG丸ｺﾞｼｯｸM-PRO" w:eastAsia="HG丸ｺﾞｼｯｸM-PRO" w:hAnsi="HG丸ｺﾞｼｯｸM-PRO" w:cs="Times New Roman" w:hint="eastAsia"/>
                <w:sz w:val="24"/>
                <w:szCs w:val="24"/>
              </w:rPr>
              <w:t>）</w:t>
            </w:r>
          </w:p>
        </w:tc>
        <w:tc>
          <w:tcPr>
            <w:tcW w:w="1052" w:type="dxa"/>
            <w:vAlign w:val="center"/>
          </w:tcPr>
          <w:p w14:paraId="0B160452" w14:textId="77777777" w:rsidR="00164922" w:rsidRPr="00164922" w:rsidRDefault="00164922" w:rsidP="00164922">
            <w:pPr>
              <w:snapToGrid w:val="0"/>
              <w:spacing w:line="240" w:lineRule="atLeast"/>
              <w:jc w:val="center"/>
              <w:rPr>
                <w:rFonts w:ascii="HG丸ｺﾞｼｯｸM-PRO" w:eastAsia="HG丸ｺﾞｼｯｸM-PRO" w:hAnsi="HG丸ｺﾞｼｯｸM-PRO" w:cs="Times New Roman"/>
              </w:rPr>
            </w:pPr>
            <w:r w:rsidRPr="00164922">
              <w:rPr>
                <w:rFonts w:ascii="HG丸ｺﾞｼｯｸM-PRO" w:eastAsia="HG丸ｺﾞｼｯｸM-PRO" w:hAnsi="HG丸ｺﾞｼｯｸM-PRO" w:cs="Times New Roman" w:hint="eastAsia"/>
                <w:sz w:val="24"/>
                <w:szCs w:val="24"/>
              </w:rPr>
              <w:t>比率</w:t>
            </w:r>
          </w:p>
        </w:tc>
      </w:tr>
      <w:tr w:rsidR="00164922" w:rsidRPr="00164922" w14:paraId="5BA1C6FA" w14:textId="77777777" w:rsidTr="00164922">
        <w:trPr>
          <w:trHeight w:val="734"/>
        </w:trPr>
        <w:tc>
          <w:tcPr>
            <w:tcW w:w="549" w:type="dxa"/>
          </w:tcPr>
          <w:p w14:paraId="195AD65C"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p w14:paraId="4CDE592B"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r w:rsidRPr="00164922">
              <w:rPr>
                <w:rFonts w:ascii="HG丸ｺﾞｼｯｸM-PRO" w:eastAsia="HG丸ｺﾞｼｯｸM-PRO" w:hAnsi="HG丸ｺﾞｼｯｸM-PRO" w:cs="Times New Roman" w:hint="eastAsia"/>
              </w:rPr>
              <w:t>１</w:t>
            </w:r>
          </w:p>
        </w:tc>
        <w:tc>
          <w:tcPr>
            <w:tcW w:w="1698" w:type="dxa"/>
          </w:tcPr>
          <w:p w14:paraId="090FA6FC"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1275" w:type="dxa"/>
          </w:tcPr>
          <w:p w14:paraId="3885B54A"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2821" w:type="dxa"/>
          </w:tcPr>
          <w:p w14:paraId="7C88A402"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2074" w:type="dxa"/>
          </w:tcPr>
          <w:p w14:paraId="2108CF8C"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1052" w:type="dxa"/>
          </w:tcPr>
          <w:p w14:paraId="6A0EFA36"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r>
      <w:tr w:rsidR="00164922" w:rsidRPr="00164922" w14:paraId="236C9995" w14:textId="77777777" w:rsidTr="00164922">
        <w:trPr>
          <w:trHeight w:val="845"/>
        </w:trPr>
        <w:tc>
          <w:tcPr>
            <w:tcW w:w="549" w:type="dxa"/>
          </w:tcPr>
          <w:p w14:paraId="685B4B18"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p w14:paraId="115CD59A"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r w:rsidRPr="00164922">
              <w:rPr>
                <w:rFonts w:ascii="HG丸ｺﾞｼｯｸM-PRO" w:eastAsia="HG丸ｺﾞｼｯｸM-PRO" w:hAnsi="HG丸ｺﾞｼｯｸM-PRO" w:cs="Times New Roman" w:hint="eastAsia"/>
              </w:rPr>
              <w:t>２</w:t>
            </w:r>
          </w:p>
        </w:tc>
        <w:tc>
          <w:tcPr>
            <w:tcW w:w="1698" w:type="dxa"/>
          </w:tcPr>
          <w:p w14:paraId="317B2E6B"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1275" w:type="dxa"/>
          </w:tcPr>
          <w:p w14:paraId="5DB07E8F"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2821" w:type="dxa"/>
          </w:tcPr>
          <w:p w14:paraId="56F41CEC"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2074" w:type="dxa"/>
          </w:tcPr>
          <w:p w14:paraId="6E0675EE"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1052" w:type="dxa"/>
          </w:tcPr>
          <w:p w14:paraId="08E71065"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r>
      <w:tr w:rsidR="00164922" w:rsidRPr="00164922" w14:paraId="5E8FBF6E" w14:textId="77777777" w:rsidTr="00164922">
        <w:trPr>
          <w:trHeight w:val="828"/>
        </w:trPr>
        <w:tc>
          <w:tcPr>
            <w:tcW w:w="549" w:type="dxa"/>
          </w:tcPr>
          <w:p w14:paraId="184CA706"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p w14:paraId="4FB04601"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r w:rsidRPr="00164922">
              <w:rPr>
                <w:rFonts w:ascii="HG丸ｺﾞｼｯｸM-PRO" w:eastAsia="HG丸ｺﾞｼｯｸM-PRO" w:hAnsi="HG丸ｺﾞｼｯｸM-PRO" w:cs="Times New Roman" w:hint="eastAsia"/>
              </w:rPr>
              <w:t>３</w:t>
            </w:r>
          </w:p>
        </w:tc>
        <w:tc>
          <w:tcPr>
            <w:tcW w:w="1698" w:type="dxa"/>
          </w:tcPr>
          <w:p w14:paraId="387A7060"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1275" w:type="dxa"/>
          </w:tcPr>
          <w:p w14:paraId="4C35EED0"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2821" w:type="dxa"/>
          </w:tcPr>
          <w:p w14:paraId="4C177688"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2074" w:type="dxa"/>
          </w:tcPr>
          <w:p w14:paraId="3B2B187F"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1052" w:type="dxa"/>
          </w:tcPr>
          <w:p w14:paraId="7F5798D9"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r>
      <w:tr w:rsidR="00164922" w:rsidRPr="00164922" w14:paraId="42040F6E" w14:textId="77777777" w:rsidTr="00164922">
        <w:trPr>
          <w:trHeight w:val="841"/>
        </w:trPr>
        <w:tc>
          <w:tcPr>
            <w:tcW w:w="549" w:type="dxa"/>
          </w:tcPr>
          <w:p w14:paraId="4BAFCFE1"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p w14:paraId="32C6BA50"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r w:rsidRPr="00164922">
              <w:rPr>
                <w:rFonts w:ascii="HG丸ｺﾞｼｯｸM-PRO" w:eastAsia="HG丸ｺﾞｼｯｸM-PRO" w:hAnsi="HG丸ｺﾞｼｯｸM-PRO" w:cs="Times New Roman" w:hint="eastAsia"/>
              </w:rPr>
              <w:t>４</w:t>
            </w:r>
          </w:p>
        </w:tc>
        <w:tc>
          <w:tcPr>
            <w:tcW w:w="1698" w:type="dxa"/>
          </w:tcPr>
          <w:p w14:paraId="0CE66529"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1275" w:type="dxa"/>
          </w:tcPr>
          <w:p w14:paraId="7DC37E0D"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2821" w:type="dxa"/>
          </w:tcPr>
          <w:p w14:paraId="4FC7C6B6"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2074" w:type="dxa"/>
          </w:tcPr>
          <w:p w14:paraId="3E1F160D"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1052" w:type="dxa"/>
          </w:tcPr>
          <w:p w14:paraId="499DB3B5"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r>
      <w:tr w:rsidR="00164922" w:rsidRPr="00164922" w14:paraId="4B0D7044" w14:textId="77777777" w:rsidTr="00164922">
        <w:trPr>
          <w:trHeight w:val="852"/>
        </w:trPr>
        <w:tc>
          <w:tcPr>
            <w:tcW w:w="549" w:type="dxa"/>
          </w:tcPr>
          <w:p w14:paraId="30D0BF49"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p w14:paraId="53472291"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r w:rsidRPr="00164922">
              <w:rPr>
                <w:rFonts w:ascii="HG丸ｺﾞｼｯｸM-PRO" w:eastAsia="HG丸ｺﾞｼｯｸM-PRO" w:hAnsi="HG丸ｺﾞｼｯｸM-PRO" w:cs="Times New Roman" w:hint="eastAsia"/>
              </w:rPr>
              <w:t>５</w:t>
            </w:r>
          </w:p>
        </w:tc>
        <w:tc>
          <w:tcPr>
            <w:tcW w:w="1698" w:type="dxa"/>
          </w:tcPr>
          <w:p w14:paraId="6B0606B7"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1275" w:type="dxa"/>
          </w:tcPr>
          <w:p w14:paraId="613C85DA"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2821" w:type="dxa"/>
          </w:tcPr>
          <w:p w14:paraId="69E7E145"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2074" w:type="dxa"/>
          </w:tcPr>
          <w:p w14:paraId="7FBA158A"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c>
          <w:tcPr>
            <w:tcW w:w="1052" w:type="dxa"/>
          </w:tcPr>
          <w:p w14:paraId="20D94A8B"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tc>
      </w:tr>
    </w:tbl>
    <w:p w14:paraId="5D98BC44" w14:textId="77777777" w:rsidR="00164922" w:rsidRPr="00164922" w:rsidRDefault="00164922" w:rsidP="00164922">
      <w:pPr>
        <w:snapToGrid w:val="0"/>
        <w:spacing w:line="240" w:lineRule="atLeast"/>
        <w:rPr>
          <w:rFonts w:ascii="HG丸ｺﾞｼｯｸM-PRO" w:eastAsia="HG丸ｺﾞｼｯｸM-PRO" w:hAnsi="HG丸ｺﾞｼｯｸM-PRO" w:cs="Times New Roman"/>
        </w:rPr>
      </w:pPr>
    </w:p>
    <w:p w14:paraId="477B5531" w14:textId="77777777" w:rsidR="00164922" w:rsidRPr="00164922" w:rsidRDefault="00164922" w:rsidP="00164922">
      <w:pPr>
        <w:overflowPunct w:val="0"/>
        <w:adjustRightInd w:val="0"/>
        <w:snapToGrid w:val="0"/>
        <w:spacing w:line="240" w:lineRule="atLeast"/>
        <w:ind w:firstLineChars="200" w:firstLine="417"/>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(注)</w:t>
      </w:r>
    </w:p>
    <w:p w14:paraId="6180267E" w14:textId="77777777" w:rsidR="00164922" w:rsidRPr="00164922" w:rsidRDefault="00164922" w:rsidP="00164922">
      <w:pPr>
        <w:overflowPunct w:val="0"/>
        <w:adjustRightInd w:val="0"/>
        <w:snapToGrid w:val="0"/>
        <w:spacing w:line="240" w:lineRule="atLeast"/>
        <w:ind w:firstLineChars="300" w:firstLine="625"/>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 xml:space="preserve">① ｢入荷時の区分｣ ： </w:t>
      </w:r>
      <w:r w:rsidRPr="00164922">
        <w:rPr>
          <w:rFonts w:ascii="HG丸ｺﾞｼｯｸM-PRO" w:eastAsia="HG丸ｺﾞｼｯｸM-PRO" w:hAnsi="HG丸ｺﾞｼｯｸM-PRO" w:cs="ＭＳ ゴシック" w:hint="eastAsia"/>
          <w:kern w:val="0"/>
          <w:sz w:val="22"/>
        </w:rPr>
        <w:t>出荷商品の原材料として入荷した時点の状態を記入。</w:t>
      </w:r>
    </w:p>
    <w:p w14:paraId="088F69AE" w14:textId="77777777" w:rsidR="00164922" w:rsidRDefault="00164922" w:rsidP="00164922">
      <w:pPr>
        <w:overflowPunct w:val="0"/>
        <w:adjustRightInd w:val="0"/>
        <w:snapToGrid w:val="0"/>
        <w:spacing w:line="240" w:lineRule="atLeast"/>
        <w:ind w:firstLineChars="300" w:firstLine="625"/>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② ｢出荷商品の品目又は名称｣ ： 角材、割り材、板材のほか合板や集成材、チップ、いす、机など</w:t>
      </w:r>
    </w:p>
    <w:p w14:paraId="0C51ACFB" w14:textId="762F1D99" w:rsidR="00164922" w:rsidRPr="00164922" w:rsidRDefault="00164922" w:rsidP="00164922">
      <w:pPr>
        <w:overflowPunct w:val="0"/>
        <w:adjustRightInd w:val="0"/>
        <w:snapToGrid w:val="0"/>
        <w:spacing w:line="240" w:lineRule="atLeast"/>
        <w:ind w:firstLineChars="300" w:firstLine="625"/>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を記入。</w:t>
      </w:r>
    </w:p>
    <w:p w14:paraId="3465E0AB" w14:textId="77777777" w:rsidR="00164922" w:rsidRPr="00164922" w:rsidRDefault="00164922" w:rsidP="00164922">
      <w:pPr>
        <w:overflowPunct w:val="0"/>
        <w:adjustRightInd w:val="0"/>
        <w:snapToGrid w:val="0"/>
        <w:spacing w:line="240" w:lineRule="atLeast"/>
        <w:ind w:leftChars="21" w:left="1389" w:hangingChars="800" w:hanging="1347"/>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18"/>
          <w:szCs w:val="18"/>
        </w:rPr>
        <w:t xml:space="preserve">　　　 </w:t>
      </w:r>
      <w:r w:rsidRPr="00164922">
        <w:rPr>
          <w:rFonts w:ascii="HG丸ｺﾞｼｯｸM-PRO" w:eastAsia="HG丸ｺﾞｼｯｸM-PRO" w:hAnsi="HG丸ｺﾞｼｯｸM-PRO" w:cs="ＭＳ ゴシック" w:hint="eastAsia"/>
          <w:color w:val="000000"/>
          <w:kern w:val="0"/>
          <w:sz w:val="22"/>
        </w:rPr>
        <w:t>③「比率」：「取扱数量」の単位が異なるため記載できない場合には、空欄でも構いません。</w:t>
      </w:r>
    </w:p>
    <w:p w14:paraId="01EAC499" w14:textId="77777777" w:rsidR="004018D7" w:rsidRPr="00164922" w:rsidRDefault="004018D7">
      <w:pPr>
        <w:rPr>
          <w:rFonts w:ascii="HG丸ｺﾞｼｯｸM-PRO" w:eastAsia="HG丸ｺﾞｼｯｸM-PRO" w:hAnsi="HG丸ｺﾞｼｯｸM-PRO"/>
          <w:sz w:val="22"/>
          <w:szCs w:val="24"/>
        </w:rPr>
      </w:pPr>
    </w:p>
    <w:p w14:paraId="4ED7CA2D" w14:textId="77777777" w:rsidR="004018D7" w:rsidRPr="004018D7" w:rsidRDefault="004018D7">
      <w:pPr>
        <w:rPr>
          <w:rFonts w:ascii="HG丸ｺﾞｼｯｸM-PRO" w:eastAsia="HG丸ｺﾞｼｯｸM-PRO" w:hAnsi="HG丸ｺﾞｼｯｸM-PRO"/>
          <w:sz w:val="22"/>
          <w:szCs w:val="24"/>
        </w:rPr>
      </w:pPr>
    </w:p>
    <w:p w14:paraId="4A964F7A" w14:textId="77777777" w:rsidR="004018D7" w:rsidRPr="004018D7" w:rsidRDefault="004018D7">
      <w:pPr>
        <w:rPr>
          <w:rFonts w:ascii="HG丸ｺﾞｼｯｸM-PRO" w:eastAsia="HG丸ｺﾞｼｯｸM-PRO" w:hAnsi="HG丸ｺﾞｼｯｸM-PRO"/>
          <w:sz w:val="22"/>
          <w:szCs w:val="24"/>
        </w:rPr>
      </w:pPr>
    </w:p>
    <w:p w14:paraId="0C35C98C" w14:textId="27752AFE" w:rsidR="00164922" w:rsidRDefault="00164922">
      <w:pPr>
        <w:rPr>
          <w:rFonts w:ascii="HG丸ｺﾞｼｯｸM-PRO" w:eastAsia="HG丸ｺﾞｼｯｸM-PRO" w:hAnsi="HG丸ｺﾞｼｯｸM-PRO"/>
          <w:sz w:val="22"/>
          <w:szCs w:val="24"/>
        </w:rPr>
      </w:pPr>
      <w:r>
        <w:rPr>
          <w:rFonts w:ascii="HG丸ｺﾞｼｯｸM-PRO" w:eastAsia="HG丸ｺﾞｼｯｸM-PRO" w:hAnsi="HG丸ｺﾞｼｯｸM-PRO"/>
          <w:sz w:val="22"/>
          <w:szCs w:val="24"/>
        </w:rPr>
        <w:br w:type="page"/>
      </w:r>
    </w:p>
    <w:p w14:paraId="067DDB9B" w14:textId="6A223985" w:rsidR="00164922" w:rsidRPr="00164922" w:rsidRDefault="00164922" w:rsidP="00164922">
      <w:pPr>
        <w:overflowPunct w:val="0"/>
        <w:snapToGrid w:val="0"/>
        <w:spacing w:line="240" w:lineRule="atLeast"/>
        <w:textAlignment w:val="baseline"/>
        <w:rPr>
          <w:rFonts w:ascii="HG丸ｺﾞｼｯｸM-PRO" w:eastAsia="HG丸ｺﾞｼｯｸM-PRO" w:hAnsi="HG丸ｺﾞｼｯｸM-PRO" w:cs="ＭＳ ゴシック"/>
          <w:color w:val="000000"/>
          <w:kern w:val="0"/>
          <w:sz w:val="24"/>
          <w:szCs w:val="24"/>
          <w:lang w:eastAsia="zh-TW"/>
        </w:rPr>
      </w:pPr>
      <w:r w:rsidRPr="00164922">
        <w:rPr>
          <w:rFonts w:ascii="HG丸ｺﾞｼｯｸM-PRO" w:eastAsia="HG丸ｺﾞｼｯｸM-PRO" w:hAnsi="HG丸ｺﾞｼｯｸM-PRO" w:cs="ＭＳ ゴシック" w:hint="eastAsia"/>
          <w:color w:val="000000"/>
          <w:kern w:val="0"/>
          <w:sz w:val="28"/>
          <w:szCs w:val="28"/>
        </w:rPr>
        <w:lastRenderedPageBreak/>
        <w:t>別添２</w:t>
      </w:r>
      <w:r w:rsidRPr="00164922">
        <w:rPr>
          <w:rFonts w:ascii="HG丸ｺﾞｼｯｸM-PRO" w:eastAsia="HG丸ｺﾞｼｯｸM-PRO" w:hAnsi="HG丸ｺﾞｼｯｸM-PRO" w:cs="ＭＳ ゴシック" w:hint="eastAsia"/>
          <w:color w:val="000000"/>
          <w:kern w:val="0"/>
          <w:sz w:val="24"/>
          <w:szCs w:val="24"/>
          <w:lang w:eastAsia="zh-TW"/>
        </w:rPr>
        <w:t>（事業認定申請書添付）</w:t>
      </w:r>
    </w:p>
    <w:p w14:paraId="255E7A9D" w14:textId="77777777" w:rsidR="00164922" w:rsidRPr="00164922" w:rsidRDefault="00164922" w:rsidP="00164922">
      <w:pPr>
        <w:overflowPunct w:val="0"/>
        <w:adjustRightInd w:val="0"/>
        <w:snapToGrid w:val="0"/>
        <w:spacing w:line="240" w:lineRule="atLeast"/>
        <w:textAlignment w:val="baseline"/>
        <w:rPr>
          <w:rFonts w:ascii="HG丸ｺﾞｼｯｸM-PRO" w:eastAsia="HG丸ｺﾞｼｯｸM-PRO" w:hAnsi="HG丸ｺﾞｼｯｸM-PRO" w:cs="ＭＳ ゴシック"/>
          <w:color w:val="000000"/>
          <w:kern w:val="0"/>
          <w:sz w:val="28"/>
          <w:szCs w:val="28"/>
          <w:lang w:eastAsia="zh-TW"/>
        </w:rPr>
      </w:pPr>
    </w:p>
    <w:p w14:paraId="3492A071" w14:textId="77777777" w:rsidR="00164922" w:rsidRPr="00164922" w:rsidRDefault="00164922" w:rsidP="00164922">
      <w:pPr>
        <w:overflowPunct w:val="0"/>
        <w:adjustRightInd w:val="0"/>
        <w:snapToGrid w:val="0"/>
        <w:spacing w:line="240" w:lineRule="atLeast"/>
        <w:jc w:val="center"/>
        <w:textAlignment w:val="baseline"/>
        <w:rPr>
          <w:rFonts w:ascii="HG丸ｺﾞｼｯｸM-PRO" w:eastAsia="HG丸ｺﾞｼｯｸM-PRO" w:hAnsi="HG丸ｺﾞｼｯｸM-PRO" w:cs="ＭＳ ゴシック"/>
          <w:color w:val="000000"/>
          <w:kern w:val="0"/>
          <w:sz w:val="28"/>
          <w:szCs w:val="28"/>
        </w:rPr>
      </w:pPr>
      <w:r w:rsidRPr="00164922">
        <w:rPr>
          <w:rFonts w:ascii="HG丸ｺﾞｼｯｸM-PRO" w:eastAsia="HG丸ｺﾞｼｯｸM-PRO" w:hAnsi="HG丸ｺﾞｼｯｸM-PRO" w:cs="ＭＳ ゴシック" w:hint="eastAsia"/>
          <w:color w:val="000000"/>
          <w:kern w:val="0"/>
          <w:sz w:val="28"/>
          <w:szCs w:val="28"/>
        </w:rPr>
        <w:t>事業所等の敷地、建物及び施設の配置状況</w:t>
      </w:r>
    </w:p>
    <w:p w14:paraId="7821ECDC" w14:textId="77777777" w:rsidR="00164922" w:rsidRPr="00164922" w:rsidRDefault="00164922" w:rsidP="00164922">
      <w:pPr>
        <w:overflowPunct w:val="0"/>
        <w:adjustRightInd w:val="0"/>
        <w:spacing w:line="0" w:lineRule="atLeast"/>
        <w:jc w:val="center"/>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（Ａ４の用紙に作成下さい。）</w:t>
      </w:r>
    </w:p>
    <w:p w14:paraId="48889DA5" w14:textId="77777777" w:rsidR="00164922" w:rsidRPr="00164922" w:rsidRDefault="00164922" w:rsidP="00164922">
      <w:pPr>
        <w:overflowPunct w:val="0"/>
        <w:adjustRightInd w:val="0"/>
        <w:spacing w:line="0" w:lineRule="atLeast"/>
        <w:jc w:val="center"/>
        <w:textAlignment w:val="baseline"/>
        <w:rPr>
          <w:rFonts w:ascii="HG丸ｺﾞｼｯｸM-PRO" w:eastAsia="HG丸ｺﾞｼｯｸM-PRO" w:hAnsi="HG丸ｺﾞｼｯｸM-PRO" w:cs="ＭＳ ゴシック"/>
          <w:color w:val="000000"/>
          <w:kern w:val="0"/>
          <w:sz w:val="28"/>
          <w:szCs w:val="28"/>
        </w:rPr>
      </w:pPr>
    </w:p>
    <w:p w14:paraId="3C14A82C" w14:textId="77777777" w:rsidR="00164922" w:rsidRPr="00164922" w:rsidRDefault="00164922" w:rsidP="00164922">
      <w:pPr>
        <w:overflowPunct w:val="0"/>
        <w:adjustRightInd w:val="0"/>
        <w:spacing w:line="0" w:lineRule="atLeast"/>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１　様式　任意</w:t>
      </w:r>
    </w:p>
    <w:p w14:paraId="7F8462AB" w14:textId="77777777" w:rsidR="00164922" w:rsidRPr="00164922" w:rsidRDefault="00164922" w:rsidP="00164922">
      <w:pPr>
        <w:overflowPunct w:val="0"/>
        <w:adjustRightInd w:val="0"/>
        <w:spacing w:line="0" w:lineRule="atLeast"/>
        <w:jc w:val="center"/>
        <w:textAlignment w:val="baseline"/>
        <w:rPr>
          <w:rFonts w:ascii="HG丸ｺﾞｼｯｸM-PRO" w:eastAsia="HG丸ｺﾞｼｯｸM-PRO" w:hAnsi="HG丸ｺﾞｼｯｸM-PRO" w:cs="ＭＳ ゴシック"/>
          <w:color w:val="000000"/>
          <w:kern w:val="0"/>
          <w:sz w:val="22"/>
        </w:rPr>
      </w:pPr>
    </w:p>
    <w:p w14:paraId="14CA2D4A" w14:textId="77777777" w:rsidR="00164922" w:rsidRPr="00164922" w:rsidRDefault="00164922" w:rsidP="00164922">
      <w:pPr>
        <w:overflowPunct w:val="0"/>
        <w:adjustRightInd w:val="0"/>
        <w:spacing w:line="0" w:lineRule="atLeast"/>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２　作成上の注意事項</w:t>
      </w:r>
    </w:p>
    <w:p w14:paraId="2B382A67" w14:textId="77777777" w:rsidR="00164922" w:rsidRPr="00164922" w:rsidRDefault="00164922" w:rsidP="00164922">
      <w:pPr>
        <w:overflowPunct w:val="0"/>
        <w:adjustRightInd w:val="0"/>
        <w:spacing w:line="0" w:lineRule="atLeast"/>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（１）事務所と分別管理の場所が同一敷地内の場合</w:t>
      </w:r>
    </w:p>
    <w:p w14:paraId="24BF85F0" w14:textId="77777777" w:rsidR="00164922" w:rsidRPr="00164922" w:rsidRDefault="00164922" w:rsidP="00164922">
      <w:pPr>
        <w:overflowPunct w:val="0"/>
        <w:adjustRightInd w:val="0"/>
        <w:spacing w:line="0" w:lineRule="atLeast"/>
        <w:ind w:firstLineChars="100" w:firstLine="208"/>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 xml:space="preserve">　①　事務所の位置図（最寄駅から事務所までの略図）</w:t>
      </w:r>
    </w:p>
    <w:p w14:paraId="62821DD4" w14:textId="77777777" w:rsidR="00164922" w:rsidRPr="00164922" w:rsidRDefault="00164922" w:rsidP="00164922">
      <w:pPr>
        <w:overflowPunct w:val="0"/>
        <w:adjustRightInd w:val="0"/>
        <w:spacing w:line="0" w:lineRule="atLeast"/>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 xml:space="preserve">　　②　分別管理場所の配置図</w:t>
      </w:r>
    </w:p>
    <w:p w14:paraId="34BF3F75" w14:textId="77777777" w:rsidR="00164922" w:rsidRPr="00164922" w:rsidRDefault="00164922" w:rsidP="00164922">
      <w:pPr>
        <w:overflowPunct w:val="0"/>
        <w:adjustRightInd w:val="0"/>
        <w:spacing w:line="0" w:lineRule="atLeast"/>
        <w:ind w:left="1042" w:hangingChars="500" w:hanging="1042"/>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 xml:space="preserve">　　　　　事務所、土場、作業場、倉庫、加工場等の配置図に広さ（ｍ×ｍ）を記載してください。</w:t>
      </w:r>
    </w:p>
    <w:p w14:paraId="27F2457F" w14:textId="77777777" w:rsidR="00164922" w:rsidRPr="00164922" w:rsidRDefault="00164922" w:rsidP="00164922">
      <w:pPr>
        <w:overflowPunct w:val="0"/>
        <w:adjustRightInd w:val="0"/>
        <w:spacing w:line="0" w:lineRule="atLeast"/>
        <w:ind w:firstLineChars="100" w:firstLine="208"/>
        <w:textAlignment w:val="baseline"/>
        <w:rPr>
          <w:rFonts w:ascii="HG丸ｺﾞｼｯｸM-PRO" w:eastAsia="HG丸ｺﾞｼｯｸM-PRO" w:hAnsi="HG丸ｺﾞｼｯｸM-PRO" w:cs="ＭＳ ゴシック"/>
          <w:color w:val="000000"/>
          <w:kern w:val="0"/>
          <w:sz w:val="22"/>
        </w:rPr>
      </w:pPr>
    </w:p>
    <w:p w14:paraId="1460D263" w14:textId="77777777" w:rsidR="00164922" w:rsidRPr="00164922" w:rsidRDefault="00164922" w:rsidP="00164922">
      <w:pPr>
        <w:overflowPunct w:val="0"/>
        <w:adjustRightInd w:val="0"/>
        <w:spacing w:line="0" w:lineRule="atLeast"/>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（２）申請者の住所（いわゆる本店）と分別管理の場所が異なる場合</w:t>
      </w:r>
    </w:p>
    <w:p w14:paraId="6173CABF" w14:textId="77777777" w:rsidR="00164922" w:rsidRPr="00164922" w:rsidRDefault="00164922" w:rsidP="00164922">
      <w:pPr>
        <w:overflowPunct w:val="0"/>
        <w:adjustRightInd w:val="0"/>
        <w:spacing w:line="0" w:lineRule="atLeast"/>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 xml:space="preserve">　　①　本店の位置図（最寄駅から本店までの略図）</w:t>
      </w:r>
    </w:p>
    <w:p w14:paraId="3235F6BA" w14:textId="77777777" w:rsidR="00164922" w:rsidRPr="00164922" w:rsidRDefault="00164922" w:rsidP="00164922">
      <w:pPr>
        <w:overflowPunct w:val="0"/>
        <w:adjustRightInd w:val="0"/>
        <w:spacing w:line="0" w:lineRule="atLeast"/>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 xml:space="preserve">　　②　分別管理場所の位置図（最寄駅から分別管理場所までの略図）</w:t>
      </w:r>
    </w:p>
    <w:p w14:paraId="5B470247" w14:textId="77777777" w:rsidR="00164922" w:rsidRPr="00164922" w:rsidRDefault="00164922" w:rsidP="00164922">
      <w:pPr>
        <w:overflowPunct w:val="0"/>
        <w:adjustRightInd w:val="0"/>
        <w:spacing w:line="0" w:lineRule="atLeast"/>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 xml:space="preserve">　　③　分別管理場所の配置図</w:t>
      </w:r>
    </w:p>
    <w:p w14:paraId="4E2F4D49" w14:textId="77777777" w:rsidR="00164922" w:rsidRPr="00164922" w:rsidRDefault="00164922" w:rsidP="00164922">
      <w:pPr>
        <w:overflowPunct w:val="0"/>
        <w:adjustRightInd w:val="0"/>
        <w:spacing w:line="0" w:lineRule="atLeast"/>
        <w:ind w:left="1042" w:hangingChars="500" w:hanging="1042"/>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 xml:space="preserve">　　　　　事務所、土場、作業場、倉庫、加工場等の配置図に広さ（ｍ×ｍ）を記載してください。</w:t>
      </w:r>
    </w:p>
    <w:p w14:paraId="07B4CE27" w14:textId="77777777" w:rsidR="00164922" w:rsidRPr="00164922" w:rsidRDefault="00164922" w:rsidP="00164922">
      <w:pPr>
        <w:overflowPunct w:val="0"/>
        <w:adjustRightInd w:val="0"/>
        <w:spacing w:line="0" w:lineRule="atLeast"/>
        <w:textAlignment w:val="baseline"/>
        <w:rPr>
          <w:rFonts w:ascii="HG丸ｺﾞｼｯｸM-PRO" w:eastAsia="HG丸ｺﾞｼｯｸM-PRO" w:hAnsi="HG丸ｺﾞｼｯｸM-PRO" w:cs="ＭＳ ゴシック"/>
          <w:color w:val="000000"/>
          <w:kern w:val="0"/>
          <w:szCs w:val="21"/>
        </w:rPr>
      </w:pPr>
    </w:p>
    <w:p w14:paraId="3E555F79" w14:textId="4E92E63A" w:rsidR="00164922" w:rsidRDefault="00164922" w:rsidP="00164922">
      <w:pPr>
        <w:overflowPunct w:val="0"/>
        <w:adjustRightInd w:val="0"/>
        <w:spacing w:line="0" w:lineRule="atLeast"/>
        <w:textAlignment w:val="baseline"/>
        <w:rPr>
          <w:rFonts w:ascii="HG丸ｺﾞｼｯｸM-PRO" w:eastAsia="HG丸ｺﾞｼｯｸM-PRO" w:hAnsi="HG丸ｺﾞｼｯｸM-PRO" w:cs="Times New Roman"/>
          <w:b/>
          <w:bCs/>
          <w:sz w:val="28"/>
          <w:szCs w:val="32"/>
        </w:rPr>
      </w:pPr>
      <w:r>
        <w:rPr>
          <w:rFonts w:ascii="HG丸ｺﾞｼｯｸM-PRO" w:eastAsia="HG丸ｺﾞｼｯｸM-PRO" w:hAnsi="HG丸ｺﾞｼｯｸM-PRO" w:cs="Times New Roman"/>
          <w:b/>
          <w:bCs/>
          <w:sz w:val="28"/>
          <w:szCs w:val="32"/>
        </w:rPr>
        <w:br w:type="page"/>
      </w:r>
    </w:p>
    <w:p w14:paraId="197AF5F2" w14:textId="1E4E592D" w:rsidR="00164922" w:rsidRPr="00164922" w:rsidRDefault="00164922" w:rsidP="00164922">
      <w:pPr>
        <w:overflowPunct w:val="0"/>
        <w:spacing w:line="396" w:lineRule="exact"/>
        <w:textAlignment w:val="baseline"/>
        <w:rPr>
          <w:rFonts w:ascii="HG丸ｺﾞｼｯｸM-PRO" w:eastAsia="HG丸ｺﾞｼｯｸM-PRO" w:hAnsi="HG丸ｺﾞｼｯｸM-PRO" w:cs="ＭＳ ゴシック"/>
          <w:color w:val="000000"/>
          <w:kern w:val="0"/>
          <w:sz w:val="24"/>
          <w:szCs w:val="24"/>
        </w:rPr>
      </w:pPr>
      <w:r w:rsidRPr="00164922">
        <w:rPr>
          <w:rFonts w:ascii="HG丸ｺﾞｼｯｸM-PRO" w:eastAsia="HG丸ｺﾞｼｯｸM-PRO" w:hAnsi="HG丸ｺﾞｼｯｸM-PRO" w:cs="ＭＳ ゴシック" w:hint="eastAsia"/>
          <w:color w:val="000000"/>
          <w:kern w:val="0"/>
          <w:sz w:val="28"/>
          <w:szCs w:val="28"/>
        </w:rPr>
        <w:lastRenderedPageBreak/>
        <w:t>別添２</w:t>
      </w:r>
      <w:r w:rsidRPr="00164922">
        <w:rPr>
          <w:rFonts w:ascii="HG丸ｺﾞｼｯｸM-PRO" w:eastAsia="HG丸ｺﾞｼｯｸM-PRO" w:hAnsi="HG丸ｺﾞｼｯｸM-PRO" w:cs="ＭＳ ゴシック" w:hint="eastAsia"/>
          <w:color w:val="000000"/>
          <w:kern w:val="0"/>
          <w:sz w:val="24"/>
          <w:szCs w:val="24"/>
          <w:lang w:eastAsia="zh-TW"/>
        </w:rPr>
        <w:t>（事業認定申請書添付）</w:t>
      </w:r>
      <w:r w:rsidR="00EC7DFB">
        <w:rPr>
          <w:rFonts w:ascii="HG丸ｺﾞｼｯｸM-PRO" w:eastAsia="HG丸ｺﾞｼｯｸM-PRO" w:hAnsi="HG丸ｺﾞｼｯｸM-PRO" w:cs="ＭＳ ゴシック" w:hint="eastAsia"/>
          <w:color w:val="000000"/>
          <w:kern w:val="0"/>
          <w:sz w:val="24"/>
          <w:szCs w:val="24"/>
        </w:rPr>
        <w:t xml:space="preserve">　　　　</w:t>
      </w:r>
      <w:r w:rsidR="00EC7DFB" w:rsidRPr="00EC7DFB">
        <w:rPr>
          <w:rFonts w:ascii="HG丸ｺﾞｼｯｸM-PRO" w:eastAsia="HG丸ｺﾞｼｯｸM-PRO" w:hAnsi="HG丸ｺﾞｼｯｸM-PRO" w:cs="ＭＳ ゴシック" w:hint="eastAsia"/>
          <w:color w:val="000000"/>
          <w:kern w:val="0"/>
          <w:sz w:val="28"/>
          <w:szCs w:val="28"/>
        </w:rPr>
        <w:t>【記</w:t>
      </w:r>
      <w:r w:rsidR="00EC7DFB">
        <w:rPr>
          <w:rFonts w:ascii="HG丸ｺﾞｼｯｸM-PRO" w:eastAsia="HG丸ｺﾞｼｯｸM-PRO" w:hAnsi="HG丸ｺﾞｼｯｸM-PRO" w:cs="ＭＳ ゴシック" w:hint="eastAsia"/>
          <w:color w:val="000000"/>
          <w:kern w:val="0"/>
          <w:sz w:val="28"/>
          <w:szCs w:val="28"/>
        </w:rPr>
        <w:t xml:space="preserve">　　</w:t>
      </w:r>
      <w:r w:rsidR="00EC7DFB" w:rsidRPr="00EC7DFB">
        <w:rPr>
          <w:rFonts w:ascii="HG丸ｺﾞｼｯｸM-PRO" w:eastAsia="HG丸ｺﾞｼｯｸM-PRO" w:hAnsi="HG丸ｺﾞｼｯｸM-PRO" w:cs="ＭＳ ゴシック" w:hint="eastAsia"/>
          <w:color w:val="000000"/>
          <w:kern w:val="0"/>
          <w:sz w:val="28"/>
          <w:szCs w:val="28"/>
        </w:rPr>
        <w:t>載</w:t>
      </w:r>
      <w:r w:rsidR="00EC7DFB">
        <w:rPr>
          <w:rFonts w:ascii="HG丸ｺﾞｼｯｸM-PRO" w:eastAsia="HG丸ｺﾞｼｯｸM-PRO" w:hAnsi="HG丸ｺﾞｼｯｸM-PRO" w:cs="ＭＳ ゴシック" w:hint="eastAsia"/>
          <w:color w:val="000000"/>
          <w:kern w:val="0"/>
          <w:sz w:val="28"/>
          <w:szCs w:val="28"/>
        </w:rPr>
        <w:t xml:space="preserve">　　</w:t>
      </w:r>
      <w:r w:rsidR="00EC7DFB" w:rsidRPr="00EC7DFB">
        <w:rPr>
          <w:rFonts w:ascii="HG丸ｺﾞｼｯｸM-PRO" w:eastAsia="HG丸ｺﾞｼｯｸM-PRO" w:hAnsi="HG丸ｺﾞｼｯｸM-PRO" w:cs="ＭＳ ゴシック" w:hint="eastAsia"/>
          <w:color w:val="000000"/>
          <w:kern w:val="0"/>
          <w:sz w:val="28"/>
          <w:szCs w:val="28"/>
        </w:rPr>
        <w:t>例</w:t>
      </w:r>
      <w:r w:rsidR="00EC7DFB">
        <w:rPr>
          <w:rFonts w:ascii="HG丸ｺﾞｼｯｸM-PRO" w:eastAsia="HG丸ｺﾞｼｯｸM-PRO" w:hAnsi="HG丸ｺﾞｼｯｸM-PRO" w:cs="ＭＳ ゴシック" w:hint="eastAsia"/>
          <w:color w:val="000000"/>
          <w:kern w:val="0"/>
          <w:sz w:val="28"/>
          <w:szCs w:val="28"/>
        </w:rPr>
        <w:t>】</w:t>
      </w:r>
    </w:p>
    <w:p w14:paraId="1D3A03B5" w14:textId="77777777" w:rsidR="00164922" w:rsidRDefault="00164922" w:rsidP="00164922">
      <w:pPr>
        <w:overflowPunct w:val="0"/>
        <w:adjustRightInd w:val="0"/>
        <w:textAlignment w:val="baseline"/>
        <w:rPr>
          <w:rFonts w:ascii="HG丸ｺﾞｼｯｸM-PRO" w:eastAsia="HG丸ｺﾞｼｯｸM-PRO" w:hAnsi="HG丸ｺﾞｼｯｸM-PRO" w:cs="ＭＳ ゴシック"/>
          <w:color w:val="000000"/>
          <w:kern w:val="0"/>
          <w:sz w:val="28"/>
          <w:szCs w:val="28"/>
        </w:rPr>
      </w:pPr>
    </w:p>
    <w:p w14:paraId="086DAADE" w14:textId="66EB0F06" w:rsidR="00A539C0" w:rsidRDefault="00A539C0" w:rsidP="00A539C0">
      <w:pPr>
        <w:overflowPunct w:val="0"/>
        <w:adjustRightInd w:val="0"/>
        <w:jc w:val="center"/>
        <w:textAlignment w:val="baseline"/>
        <w:rPr>
          <w:rFonts w:ascii="HG丸ｺﾞｼｯｸM-PRO" w:eastAsia="HG丸ｺﾞｼｯｸM-PRO" w:hAnsi="HG丸ｺﾞｼｯｸM-PRO" w:cs="ＭＳ ゴシック"/>
          <w:color w:val="000000"/>
          <w:kern w:val="0"/>
          <w:sz w:val="28"/>
          <w:szCs w:val="28"/>
        </w:rPr>
      </w:pPr>
      <w:r>
        <w:rPr>
          <w:rFonts w:ascii="HG丸ｺﾞｼｯｸM-PRO" w:eastAsia="HG丸ｺﾞｼｯｸM-PRO" w:hAnsi="HG丸ｺﾞｼｯｸM-PRO" w:cs="ＭＳ ゴシック" w:hint="eastAsia"/>
          <w:color w:val="000000"/>
          <w:kern w:val="0"/>
          <w:sz w:val="28"/>
          <w:szCs w:val="28"/>
        </w:rPr>
        <w:t>事業所の位置図</w:t>
      </w:r>
    </w:p>
    <w:p w14:paraId="3A8CD424" w14:textId="4BCFDA98" w:rsidR="00A539C0" w:rsidRDefault="00A539C0" w:rsidP="00164922">
      <w:pPr>
        <w:overflowPunct w:val="0"/>
        <w:adjustRightInd w:val="0"/>
        <w:textAlignment w:val="baseline"/>
        <w:rPr>
          <w:rFonts w:ascii="HG丸ｺﾞｼｯｸM-PRO" w:eastAsia="HG丸ｺﾞｼｯｸM-PRO" w:hAnsi="HG丸ｺﾞｼｯｸM-PRO" w:cs="ＭＳ ゴシック"/>
          <w:color w:val="000000"/>
          <w:kern w:val="0"/>
          <w:sz w:val="28"/>
          <w:szCs w:val="28"/>
        </w:rPr>
      </w:pPr>
      <w:r>
        <w:rPr>
          <w:rFonts w:ascii="HG丸ｺﾞｼｯｸM-PRO" w:eastAsia="HG丸ｺﾞｼｯｸM-PRO" w:hAnsi="HG丸ｺﾞｼｯｸM-PRO" w:cs="ＭＳ ゴシック"/>
          <w:noProof/>
          <w:color w:val="000000"/>
          <w:kern w:val="0"/>
          <w:sz w:val="28"/>
          <w:szCs w:val="28"/>
        </w:rPr>
        <w:drawing>
          <wp:inline distT="0" distB="0" distL="0" distR="0" wp14:anchorId="7733CA1C" wp14:editId="350CEC3E">
            <wp:extent cx="6462395" cy="3371215"/>
            <wp:effectExtent l="0" t="0" r="0" b="635"/>
            <wp:docPr id="11491947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2395" cy="3371215"/>
                    </a:xfrm>
                    <a:prstGeom prst="rect">
                      <a:avLst/>
                    </a:prstGeom>
                    <a:noFill/>
                    <a:ln>
                      <a:noFill/>
                    </a:ln>
                  </pic:spPr>
                </pic:pic>
              </a:graphicData>
            </a:graphic>
          </wp:inline>
        </w:drawing>
      </w:r>
    </w:p>
    <w:p w14:paraId="3FD3A8CE" w14:textId="77777777" w:rsidR="00A539C0" w:rsidRDefault="00A539C0" w:rsidP="00164922">
      <w:pPr>
        <w:overflowPunct w:val="0"/>
        <w:adjustRightInd w:val="0"/>
        <w:textAlignment w:val="baseline"/>
        <w:rPr>
          <w:rFonts w:ascii="HG丸ｺﾞｼｯｸM-PRO" w:eastAsia="HG丸ｺﾞｼｯｸM-PRO" w:hAnsi="HG丸ｺﾞｼｯｸM-PRO" w:cs="ＭＳ ゴシック"/>
          <w:color w:val="000000"/>
          <w:kern w:val="0"/>
          <w:sz w:val="28"/>
          <w:szCs w:val="28"/>
        </w:rPr>
      </w:pPr>
    </w:p>
    <w:p w14:paraId="319AA6FC" w14:textId="11F85676" w:rsidR="00A539C0" w:rsidRDefault="00A539C0" w:rsidP="00A539C0">
      <w:pPr>
        <w:overflowPunct w:val="0"/>
        <w:adjustRightInd w:val="0"/>
        <w:jc w:val="center"/>
        <w:textAlignment w:val="baseline"/>
        <w:rPr>
          <w:rFonts w:ascii="HG丸ｺﾞｼｯｸM-PRO" w:eastAsia="HG丸ｺﾞｼｯｸM-PRO" w:hAnsi="HG丸ｺﾞｼｯｸM-PRO" w:cs="ＭＳ ゴシック"/>
          <w:color w:val="000000"/>
          <w:kern w:val="0"/>
          <w:sz w:val="28"/>
          <w:szCs w:val="28"/>
        </w:rPr>
      </w:pPr>
      <w:r>
        <w:rPr>
          <w:rFonts w:ascii="HG丸ｺﾞｼｯｸM-PRO" w:eastAsia="HG丸ｺﾞｼｯｸM-PRO" w:hAnsi="HG丸ｺﾞｼｯｸM-PRO" w:cs="ＭＳ ゴシック" w:hint="eastAsia"/>
          <w:color w:val="000000"/>
          <w:kern w:val="0"/>
          <w:sz w:val="28"/>
          <w:szCs w:val="28"/>
        </w:rPr>
        <w:t>分別管理場所の配置図</w:t>
      </w:r>
    </w:p>
    <w:p w14:paraId="758B2BE1" w14:textId="4D62A281" w:rsidR="00A539C0" w:rsidRDefault="00A539C0" w:rsidP="00164922">
      <w:pPr>
        <w:overflowPunct w:val="0"/>
        <w:adjustRightInd w:val="0"/>
        <w:textAlignment w:val="baseline"/>
        <w:rPr>
          <w:rFonts w:ascii="HG丸ｺﾞｼｯｸM-PRO" w:eastAsia="HG丸ｺﾞｼｯｸM-PRO" w:hAnsi="HG丸ｺﾞｼｯｸM-PRO" w:cs="ＭＳ ゴシック"/>
          <w:color w:val="000000"/>
          <w:kern w:val="0"/>
          <w:sz w:val="28"/>
          <w:szCs w:val="28"/>
        </w:rPr>
      </w:pPr>
      <w:r>
        <w:rPr>
          <w:noProof/>
          <w14:ligatures w14:val="standardContextual"/>
        </w:rPr>
        <mc:AlternateContent>
          <mc:Choice Requires="wps">
            <w:drawing>
              <wp:anchor distT="0" distB="0" distL="114300" distR="114300" simplePos="0" relativeHeight="251671552" behindDoc="0" locked="0" layoutInCell="1" allowOverlap="1" wp14:anchorId="25FDA19E" wp14:editId="5C011969">
                <wp:simplePos x="0" y="0"/>
                <wp:positionH relativeFrom="column">
                  <wp:posOffset>428226</wp:posOffset>
                </wp:positionH>
                <wp:positionV relativeFrom="paragraph">
                  <wp:posOffset>3986427</wp:posOffset>
                </wp:positionV>
                <wp:extent cx="5295014" cy="21531"/>
                <wp:effectExtent l="0" t="0" r="20320" b="36195"/>
                <wp:wrapNone/>
                <wp:docPr id="1491035702" name="直線コネクタ 13"/>
                <wp:cNvGraphicFramePr/>
                <a:graphic xmlns:a="http://schemas.openxmlformats.org/drawingml/2006/main">
                  <a:graphicData uri="http://schemas.microsoft.com/office/word/2010/wordprocessingShape">
                    <wps:wsp>
                      <wps:cNvCnPr/>
                      <wps:spPr>
                        <a:xfrm flipV="1">
                          <a:off x="0" y="0"/>
                          <a:ext cx="5295014" cy="215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3F8627" id="直線コネクタ 13"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33.7pt,313.9pt" to="450.65pt,3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" strokecolor="black [3200]" strokeweight=".5pt">
                <v:stroke joinstyle="miter"/>
              </v:line>
            </w:pict>
          </mc:Fallback>
        </mc:AlternateContent>
      </w:r>
      <w:r>
        <w:rPr>
          <w:noProof/>
          <w14:ligatures w14:val="standardContextual"/>
        </w:rPr>
        <mc:AlternateContent>
          <mc:Choice Requires="wps">
            <w:drawing>
              <wp:anchor distT="0" distB="0" distL="114300" distR="114300" simplePos="0" relativeHeight="251670528" behindDoc="0" locked="0" layoutInCell="1" allowOverlap="1" wp14:anchorId="2F1A750D" wp14:editId="66C172FA">
                <wp:simplePos x="0" y="0"/>
                <wp:positionH relativeFrom="column">
                  <wp:posOffset>4457966</wp:posOffset>
                </wp:positionH>
                <wp:positionV relativeFrom="paragraph">
                  <wp:posOffset>2774315</wp:posOffset>
                </wp:positionV>
                <wp:extent cx="1095153" cy="914400"/>
                <wp:effectExtent l="0" t="0" r="10160" b="19050"/>
                <wp:wrapNone/>
                <wp:docPr id="1068900077" name="正方形/長方形 12"/>
                <wp:cNvGraphicFramePr/>
                <a:graphic xmlns:a="http://schemas.openxmlformats.org/drawingml/2006/main">
                  <a:graphicData uri="http://schemas.microsoft.com/office/word/2010/wordprocessingShape">
                    <wps:wsp>
                      <wps:cNvSpPr/>
                      <wps:spPr>
                        <a:xfrm>
                          <a:off x="0" y="0"/>
                          <a:ext cx="1095153" cy="914400"/>
                        </a:xfrm>
                        <a:prstGeom prst="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C31446" id="正方形/長方形 12" o:spid="_x0000_s1026" style="position:absolute;margin-left:351pt;margin-top:218.45pt;width:86.25pt;height:1in;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" filled="f" strokecolor="black [3213]" strokeweight="1pt">
                <v:stroke dashstyle="dash"/>
              </v:rect>
            </w:pict>
          </mc:Fallback>
        </mc:AlternateContent>
      </w:r>
      <w:r>
        <w:rPr>
          <w:noProof/>
          <w14:ligatures w14:val="standardContextual"/>
        </w:rPr>
        <mc:AlternateContent>
          <mc:Choice Requires="wps">
            <w:drawing>
              <wp:anchor distT="0" distB="0" distL="114300" distR="114300" simplePos="0" relativeHeight="251669504" behindDoc="0" locked="0" layoutInCell="1" allowOverlap="1" wp14:anchorId="335429C8" wp14:editId="6725931D">
                <wp:simplePos x="0" y="0"/>
                <wp:positionH relativeFrom="column">
                  <wp:posOffset>545184</wp:posOffset>
                </wp:positionH>
                <wp:positionV relativeFrom="paragraph">
                  <wp:posOffset>3678082</wp:posOffset>
                </wp:positionV>
                <wp:extent cx="786765" cy="0"/>
                <wp:effectExtent l="0" t="0" r="0" b="0"/>
                <wp:wrapNone/>
                <wp:docPr id="1186263397" name="直線コネクタ 11"/>
                <wp:cNvGraphicFramePr/>
                <a:graphic xmlns:a="http://schemas.openxmlformats.org/drawingml/2006/main">
                  <a:graphicData uri="http://schemas.microsoft.com/office/word/2010/wordprocessingShape">
                    <wps:wsp>
                      <wps:cNvCnPr/>
                      <wps:spPr>
                        <a:xfrm>
                          <a:off x="0" y="0"/>
                          <a:ext cx="786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041D1B" id="直線コネクタ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2.95pt,289.6pt" to="104.9pt,2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" strokecolor="black [3200]" strokeweight=".5pt">
                <v:stroke joinstyle="miter"/>
              </v:line>
            </w:pict>
          </mc:Fallback>
        </mc:AlternateContent>
      </w:r>
      <w:r>
        <w:rPr>
          <w:noProof/>
          <w14:ligatures w14:val="standardContextual"/>
        </w:rPr>
        <mc:AlternateContent>
          <mc:Choice Requires="wps">
            <w:drawing>
              <wp:anchor distT="0" distB="0" distL="114300" distR="114300" simplePos="0" relativeHeight="251668480" behindDoc="0" locked="0" layoutInCell="1" allowOverlap="1" wp14:anchorId="0051D74E" wp14:editId="3C720276">
                <wp:simplePos x="0" y="0"/>
                <wp:positionH relativeFrom="column">
                  <wp:posOffset>545184</wp:posOffset>
                </wp:positionH>
                <wp:positionV relativeFrom="paragraph">
                  <wp:posOffset>2933803</wp:posOffset>
                </wp:positionV>
                <wp:extent cx="786810" cy="0"/>
                <wp:effectExtent l="0" t="0" r="0" b="0"/>
                <wp:wrapNone/>
                <wp:docPr id="710445987" name="直線コネクタ 10"/>
                <wp:cNvGraphicFramePr/>
                <a:graphic xmlns:a="http://schemas.openxmlformats.org/drawingml/2006/main">
                  <a:graphicData uri="http://schemas.microsoft.com/office/word/2010/wordprocessingShape">
                    <wps:wsp>
                      <wps:cNvCnPr/>
                      <wps:spPr>
                        <a:xfrm>
                          <a:off x="0" y="0"/>
                          <a:ext cx="786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0B5877" id="直線コネクタ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2.95pt,231pt" to="104.9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" strokecolor="black [3200]" strokeweight=".5pt">
                <v:stroke joinstyle="miter"/>
              </v:line>
            </w:pict>
          </mc:Fallback>
        </mc:AlternateContent>
      </w:r>
      <w:r>
        <w:rPr>
          <w:noProof/>
          <w14:ligatures w14:val="standardContextual"/>
        </w:rPr>
        <mc:AlternateContent>
          <mc:Choice Requires="wps">
            <w:drawing>
              <wp:anchor distT="0" distB="0" distL="114300" distR="114300" simplePos="0" relativeHeight="251667456" behindDoc="0" locked="0" layoutInCell="1" allowOverlap="1" wp14:anchorId="7D1158D8" wp14:editId="318F7C41">
                <wp:simplePos x="0" y="0"/>
                <wp:positionH relativeFrom="column">
                  <wp:posOffset>4181518</wp:posOffset>
                </wp:positionH>
                <wp:positionV relativeFrom="paragraph">
                  <wp:posOffset>1881180</wp:posOffset>
                </wp:positionV>
                <wp:extent cx="1127051" cy="10633"/>
                <wp:effectExtent l="0" t="0" r="35560" b="27940"/>
                <wp:wrapNone/>
                <wp:docPr id="1107868060" name="直線コネクタ 9"/>
                <wp:cNvGraphicFramePr/>
                <a:graphic xmlns:a="http://schemas.openxmlformats.org/drawingml/2006/main">
                  <a:graphicData uri="http://schemas.microsoft.com/office/word/2010/wordprocessingShape">
                    <wps:wsp>
                      <wps:cNvCnPr/>
                      <wps:spPr>
                        <a:xfrm>
                          <a:off x="0" y="0"/>
                          <a:ext cx="1127051"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527609" id="直線コネクタ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29.25pt,148.1pt" to="418pt,1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" strokecolor="black [3200]" strokeweight=".5pt">
                <v:stroke joinstyle="miter"/>
              </v:line>
            </w:pict>
          </mc:Fallback>
        </mc:AlternateContent>
      </w:r>
      <w:r>
        <w:rPr>
          <w:noProof/>
          <w14:ligatures w14:val="standardContextual"/>
        </w:rPr>
        <mc:AlternateContent>
          <mc:Choice Requires="wps">
            <w:drawing>
              <wp:anchor distT="0" distB="0" distL="114300" distR="114300" simplePos="0" relativeHeight="251666432" behindDoc="0" locked="0" layoutInCell="1" allowOverlap="1" wp14:anchorId="5DB93522" wp14:editId="40E5B98A">
                <wp:simplePos x="0" y="0"/>
                <wp:positionH relativeFrom="column">
                  <wp:posOffset>406961</wp:posOffset>
                </wp:positionH>
                <wp:positionV relativeFrom="paragraph">
                  <wp:posOffset>222500</wp:posOffset>
                </wp:positionV>
                <wp:extent cx="10633" cy="3785457"/>
                <wp:effectExtent l="0" t="0" r="27940" b="24765"/>
                <wp:wrapNone/>
                <wp:docPr id="861439191" name="直線コネクタ 8"/>
                <wp:cNvGraphicFramePr/>
                <a:graphic xmlns:a="http://schemas.openxmlformats.org/drawingml/2006/main">
                  <a:graphicData uri="http://schemas.microsoft.com/office/word/2010/wordprocessingShape">
                    <wps:wsp>
                      <wps:cNvCnPr/>
                      <wps:spPr>
                        <a:xfrm>
                          <a:off x="0" y="0"/>
                          <a:ext cx="10633" cy="37854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2A4688" id="直線コネクタ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2.05pt,17.5pt" to="32.9pt,3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" strokecolor="black [3200]" strokeweight=".5pt">
                <v:stroke joinstyle="miter"/>
              </v:line>
            </w:pict>
          </mc:Fallback>
        </mc:AlternateContent>
      </w:r>
      <w:r w:rsidRPr="00A539C0">
        <w:rPr>
          <w:noProof/>
        </w:rPr>
        <w:drawing>
          <wp:inline distT="0" distB="0" distL="0" distR="0" wp14:anchorId="496A1072" wp14:editId="422A5C86">
            <wp:extent cx="6283960" cy="3966210"/>
            <wp:effectExtent l="0" t="0" r="0" b="0"/>
            <wp:docPr id="29058023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3960" cy="3966210"/>
                    </a:xfrm>
                    <a:prstGeom prst="rect">
                      <a:avLst/>
                    </a:prstGeom>
                    <a:noFill/>
                    <a:ln>
                      <a:noFill/>
                    </a:ln>
                  </pic:spPr>
                </pic:pic>
              </a:graphicData>
            </a:graphic>
          </wp:inline>
        </w:drawing>
      </w:r>
    </w:p>
    <w:p w14:paraId="5C9051DE" w14:textId="77777777" w:rsidR="00164922" w:rsidRPr="00164922" w:rsidRDefault="00164922" w:rsidP="00164922">
      <w:pPr>
        <w:widowControl/>
        <w:snapToGrid w:val="0"/>
        <w:spacing w:line="240" w:lineRule="atLeast"/>
        <w:jc w:val="left"/>
        <w:rPr>
          <w:rFonts w:ascii="HG丸ｺﾞｼｯｸM-PRO" w:eastAsia="HG丸ｺﾞｼｯｸM-PRO" w:hAnsi="HG丸ｺﾞｼｯｸM-PRO" w:cs="ＭＳ ゴシック"/>
          <w:color w:val="000000"/>
          <w:kern w:val="0"/>
          <w:sz w:val="28"/>
          <w:szCs w:val="28"/>
        </w:rPr>
      </w:pPr>
      <w:r w:rsidRPr="00164922">
        <w:rPr>
          <w:rFonts w:ascii="HG丸ｺﾞｼｯｸM-PRO" w:eastAsia="HG丸ｺﾞｼｯｸM-PRO" w:hAnsi="HG丸ｺﾞｼｯｸM-PRO" w:cs="ＭＳ ゴシック" w:hint="eastAsia"/>
          <w:color w:val="000000"/>
          <w:kern w:val="0"/>
          <w:sz w:val="28"/>
          <w:szCs w:val="28"/>
        </w:rPr>
        <w:lastRenderedPageBreak/>
        <w:t xml:space="preserve">別添３　</w:t>
      </w:r>
      <w:r w:rsidRPr="006C0A02">
        <w:rPr>
          <w:rFonts w:ascii="HG丸ｺﾞｼｯｸM-PRO" w:eastAsia="HG丸ｺﾞｼｯｸM-PRO" w:hAnsi="HG丸ｺﾞｼｯｸM-PRO" w:cs="ＭＳ ゴシック" w:hint="eastAsia"/>
          <w:b/>
          <w:bCs/>
          <w:color w:val="000000"/>
          <w:kern w:val="0"/>
          <w:sz w:val="24"/>
          <w:szCs w:val="24"/>
          <w:bdr w:val="single" w:sz="4" w:space="0" w:color="auto"/>
        </w:rPr>
        <w:t xml:space="preserve"> </w:t>
      </w:r>
      <w:r w:rsidRPr="00386C6B">
        <w:rPr>
          <w:rFonts w:ascii="HG丸ｺﾞｼｯｸM-PRO" w:eastAsia="HG丸ｺﾞｼｯｸM-PRO" w:hAnsi="HG丸ｺﾞｼｯｸM-PRO" w:cs="ＭＳ ゴシック" w:hint="eastAsia"/>
          <w:b/>
          <w:bCs/>
          <w:color w:val="000000"/>
          <w:kern w:val="0"/>
          <w:sz w:val="24"/>
          <w:szCs w:val="24"/>
          <w:bdr w:val="single" w:sz="4" w:space="0" w:color="auto"/>
        </w:rPr>
        <w:t>製材加工</w:t>
      </w:r>
      <w:r w:rsidRPr="006C0A02">
        <w:rPr>
          <w:rFonts w:ascii="HG丸ｺﾞｼｯｸM-PRO" w:eastAsia="HG丸ｺﾞｼｯｸM-PRO" w:hAnsi="HG丸ｺﾞｼｯｸM-PRO" w:cs="ＭＳ ゴシック" w:hint="eastAsia"/>
          <w:b/>
          <w:bCs/>
          <w:color w:val="000000"/>
          <w:kern w:val="0"/>
          <w:sz w:val="24"/>
          <w:szCs w:val="24"/>
          <w:bdr w:val="single" w:sz="4" w:space="0" w:color="auto"/>
        </w:rPr>
        <w:t xml:space="preserve"> </w:t>
      </w:r>
      <w:r w:rsidRPr="00164922">
        <w:rPr>
          <w:rFonts w:ascii="HG丸ｺﾞｼｯｸM-PRO" w:eastAsia="HG丸ｺﾞｼｯｸM-PRO" w:hAnsi="HG丸ｺﾞｼｯｸM-PRO" w:cs="ＭＳ ゴシック" w:hint="eastAsia"/>
          <w:color w:val="000000"/>
          <w:kern w:val="0"/>
          <w:sz w:val="28"/>
          <w:szCs w:val="28"/>
        </w:rPr>
        <w:t xml:space="preserve"> </w:t>
      </w:r>
      <w:r w:rsidRPr="00164922">
        <w:rPr>
          <w:rFonts w:ascii="HG丸ｺﾞｼｯｸM-PRO" w:eastAsia="HG丸ｺﾞｼｯｸM-PRO" w:hAnsi="HG丸ｺﾞｼｯｸM-PRO" w:cs="ＭＳ ゴシック" w:hint="eastAsia"/>
          <w:color w:val="000000"/>
          <w:kern w:val="0"/>
          <w:sz w:val="24"/>
          <w:szCs w:val="24"/>
          <w:lang w:eastAsia="zh-TW"/>
        </w:rPr>
        <w:t>（事業認定申請書添付）</w:t>
      </w:r>
      <w:r w:rsidRPr="00164922">
        <w:rPr>
          <w:rFonts w:ascii="HG丸ｺﾞｼｯｸM-PRO" w:eastAsia="HG丸ｺﾞｼｯｸM-PRO" w:hAnsi="HG丸ｺﾞｼｯｸM-PRO" w:cs="ＭＳ ゴシック" w:hint="eastAsia"/>
          <w:color w:val="000000"/>
          <w:kern w:val="0"/>
          <w:sz w:val="28"/>
          <w:szCs w:val="28"/>
        </w:rPr>
        <w:t xml:space="preserve">　</w:t>
      </w:r>
    </w:p>
    <w:p w14:paraId="27A194DB" w14:textId="7F3A32D0" w:rsidR="00164922" w:rsidRPr="00164922" w:rsidRDefault="00164922" w:rsidP="00164922">
      <w:pPr>
        <w:overflowPunct w:val="0"/>
        <w:snapToGrid w:val="0"/>
        <w:spacing w:line="240" w:lineRule="atLeast"/>
        <w:jc w:val="left"/>
        <w:textAlignment w:val="baseline"/>
        <w:rPr>
          <w:rFonts w:ascii="HG丸ｺﾞｼｯｸM-PRO" w:eastAsia="HG丸ｺﾞｼｯｸM-PRO" w:hAnsi="HG丸ｺﾞｼｯｸM-PRO" w:cs="Times New Roman"/>
          <w:color w:val="000000"/>
          <w:kern w:val="0"/>
          <w:sz w:val="28"/>
          <w:szCs w:val="28"/>
        </w:rPr>
      </w:pPr>
    </w:p>
    <w:p w14:paraId="7CD85BEA" w14:textId="77777777" w:rsidR="00164922" w:rsidRPr="00164922" w:rsidRDefault="00164922" w:rsidP="00164922">
      <w:pPr>
        <w:overflowPunct w:val="0"/>
        <w:snapToGrid w:val="0"/>
        <w:spacing w:line="240" w:lineRule="atLeast"/>
        <w:jc w:val="center"/>
        <w:textAlignment w:val="baseline"/>
        <w:rPr>
          <w:rFonts w:ascii="HG丸ｺﾞｼｯｸM-PRO" w:eastAsia="HG丸ｺﾞｼｯｸM-PRO" w:hAnsi="HG丸ｺﾞｼｯｸM-PRO" w:cs="Times New Roman"/>
          <w:b/>
          <w:color w:val="000000"/>
          <w:kern w:val="0"/>
          <w:sz w:val="28"/>
          <w:szCs w:val="28"/>
        </w:rPr>
      </w:pPr>
      <w:r w:rsidRPr="00164922">
        <w:rPr>
          <w:rFonts w:ascii="HG丸ｺﾞｼｯｸM-PRO" w:eastAsia="HG丸ｺﾞｼｯｸM-PRO" w:hAnsi="HG丸ｺﾞｼｯｸM-PRO" w:cs="ＭＳ ゴシック" w:hint="eastAsia"/>
          <w:b/>
          <w:color w:val="000000"/>
          <w:kern w:val="0"/>
          <w:sz w:val="28"/>
          <w:szCs w:val="28"/>
        </w:rPr>
        <w:t>分別管理及び書類管理方針書</w:t>
      </w:r>
    </w:p>
    <w:p w14:paraId="134B0F5B" w14:textId="21D8C3DB" w:rsidR="00164922" w:rsidRPr="00164922" w:rsidRDefault="00164922" w:rsidP="00164922">
      <w:pPr>
        <w:overflowPunct w:val="0"/>
        <w:snapToGrid w:val="0"/>
        <w:spacing w:line="240" w:lineRule="atLeast"/>
        <w:ind w:right="1120"/>
        <w:jc w:val="left"/>
        <w:textAlignment w:val="baseline"/>
        <w:rPr>
          <w:rFonts w:ascii="HG丸ｺﾞｼｯｸM-PRO" w:eastAsia="HG丸ｺﾞｼｯｸM-PRO" w:hAnsi="HG丸ｺﾞｼｯｸM-PRO" w:cs="ＭＳ ゴシック"/>
          <w:color w:val="000000"/>
          <w:kern w:val="0"/>
          <w:sz w:val="28"/>
          <w:szCs w:val="28"/>
        </w:rPr>
      </w:pPr>
    </w:p>
    <w:p w14:paraId="4198C68A" w14:textId="27727A32" w:rsidR="00164922" w:rsidRPr="00164922" w:rsidRDefault="00164922" w:rsidP="00164922">
      <w:pPr>
        <w:overflowPunct w:val="0"/>
        <w:spacing w:line="276" w:lineRule="auto"/>
        <w:ind w:leftChars="-60" w:left="42" w:right="7" w:hangingChars="60" w:hanging="161"/>
        <w:jc w:val="center"/>
        <w:textAlignment w:val="baseline"/>
        <w:rPr>
          <w:rFonts w:ascii="HG丸ｺﾞｼｯｸM-PRO" w:eastAsia="HG丸ｺﾞｼｯｸM-PRO" w:hAnsi="HG丸ｺﾞｼｯｸM-PRO" w:cs="Times New Roman"/>
          <w:color w:val="000000"/>
          <w:kern w:val="0"/>
          <w:sz w:val="22"/>
          <w:u w:val="single"/>
        </w:rPr>
      </w:pPr>
      <w:r w:rsidRPr="00164922">
        <w:rPr>
          <w:rFonts w:ascii="HG丸ｺﾞｼｯｸM-PRO" w:eastAsia="HG丸ｺﾞｼｯｸM-PRO" w:hAnsi="HG丸ｺﾞｼｯｸM-PRO" w:cs="ＭＳ ゴシック" w:hint="eastAsia"/>
          <w:color w:val="000000"/>
          <w:kern w:val="0"/>
          <w:sz w:val="28"/>
          <w:szCs w:val="28"/>
        </w:rPr>
        <w:t xml:space="preserve">　　　　　　　　　　　 　　　　　　  </w:t>
      </w:r>
      <w:r w:rsidRPr="00164922">
        <w:rPr>
          <w:rFonts w:ascii="HG丸ｺﾞｼｯｸM-PRO" w:eastAsia="HG丸ｺﾞｼｯｸM-PRO" w:hAnsi="HG丸ｺﾞｼｯｸM-PRO" w:cs="ＭＳ ゴシック" w:hint="eastAsia"/>
          <w:color w:val="000000"/>
          <w:kern w:val="0"/>
          <w:sz w:val="22"/>
          <w:u w:val="single"/>
        </w:rPr>
        <w:t xml:space="preserve">事業所名：　　　 　 　　　</w:t>
      </w:r>
    </w:p>
    <w:p w14:paraId="1D05639E" w14:textId="29FC0CC3" w:rsidR="00164922" w:rsidRPr="00164922" w:rsidRDefault="00164922" w:rsidP="00164922">
      <w:pPr>
        <w:overflowPunct w:val="0"/>
        <w:spacing w:line="276" w:lineRule="auto"/>
        <w:ind w:leftChars="20" w:left="40" w:right="576" w:firstLineChars="10" w:firstLine="21"/>
        <w:jc w:val="right"/>
        <w:textAlignment w:val="baseline"/>
        <w:rPr>
          <w:rFonts w:ascii="HG丸ｺﾞｼｯｸM-PRO" w:eastAsia="HG丸ｺﾞｼｯｸM-PRO" w:hAnsi="HG丸ｺﾞｼｯｸM-PRO" w:cs="Times New Roman"/>
          <w:color w:val="000000"/>
          <w:kern w:val="0"/>
          <w:sz w:val="22"/>
          <w:u w:val="single"/>
        </w:rPr>
      </w:pPr>
      <w:r w:rsidRPr="00164922">
        <w:rPr>
          <w:rFonts w:ascii="HG丸ｺﾞｼｯｸM-PRO" w:eastAsia="HG丸ｺﾞｼｯｸM-PRO" w:hAnsi="HG丸ｺﾞｼｯｸM-PRO" w:cs="ＭＳ ゴシック" w:hint="eastAsia"/>
          <w:color w:val="000000"/>
          <w:kern w:val="0"/>
          <w:sz w:val="22"/>
          <w:u w:val="single"/>
        </w:rPr>
        <w:t xml:space="preserve"> </w:t>
      </w:r>
      <w:r>
        <w:rPr>
          <w:rFonts w:ascii="HG丸ｺﾞｼｯｸM-PRO" w:eastAsia="HG丸ｺﾞｼｯｸM-PRO" w:hAnsi="HG丸ｺﾞｼｯｸM-PRO" w:cs="ＭＳ ゴシック" w:hint="eastAsia"/>
          <w:color w:val="000000"/>
          <w:kern w:val="0"/>
          <w:sz w:val="22"/>
          <w:u w:val="single"/>
        </w:rPr>
        <w:t xml:space="preserve">    </w:t>
      </w:r>
      <w:r w:rsidRPr="00164922">
        <w:rPr>
          <w:rFonts w:ascii="HG丸ｺﾞｼｯｸM-PRO" w:eastAsia="HG丸ｺﾞｼｯｸM-PRO" w:hAnsi="HG丸ｺﾞｼｯｸM-PRO" w:cs="ＭＳ ゴシック" w:hint="eastAsia"/>
          <w:color w:val="000000"/>
          <w:kern w:val="0"/>
          <w:sz w:val="22"/>
          <w:u w:val="single"/>
        </w:rPr>
        <w:t xml:space="preserve">年　 </w:t>
      </w:r>
      <w:r w:rsidRPr="00164922">
        <w:rPr>
          <w:rFonts w:ascii="HG丸ｺﾞｼｯｸM-PRO" w:eastAsia="HG丸ｺﾞｼｯｸM-PRO" w:hAnsi="HG丸ｺﾞｼｯｸM-PRO" w:cs="ＭＳ ゴシック"/>
          <w:color w:val="000000"/>
          <w:kern w:val="0"/>
          <w:sz w:val="22"/>
          <w:u w:val="single"/>
        </w:rPr>
        <w:t xml:space="preserve"> </w:t>
      </w:r>
      <w:r>
        <w:rPr>
          <w:rFonts w:ascii="HG丸ｺﾞｼｯｸM-PRO" w:eastAsia="HG丸ｺﾞｼｯｸM-PRO" w:hAnsi="HG丸ｺﾞｼｯｸM-PRO" w:cs="ＭＳ ゴシック" w:hint="eastAsia"/>
          <w:color w:val="000000"/>
          <w:kern w:val="0"/>
          <w:sz w:val="22"/>
          <w:u w:val="single"/>
        </w:rPr>
        <w:t xml:space="preserve"> </w:t>
      </w:r>
      <w:r w:rsidRPr="00164922">
        <w:rPr>
          <w:rFonts w:ascii="HG丸ｺﾞｼｯｸM-PRO" w:eastAsia="HG丸ｺﾞｼｯｸM-PRO" w:hAnsi="HG丸ｺﾞｼｯｸM-PRO" w:cs="ＭＳ ゴシック" w:hint="eastAsia"/>
          <w:color w:val="000000"/>
          <w:kern w:val="0"/>
          <w:sz w:val="22"/>
          <w:u w:val="single"/>
        </w:rPr>
        <w:t xml:space="preserve">月　 </w:t>
      </w:r>
      <w:r>
        <w:rPr>
          <w:rFonts w:ascii="HG丸ｺﾞｼｯｸM-PRO" w:eastAsia="HG丸ｺﾞｼｯｸM-PRO" w:hAnsi="HG丸ｺﾞｼｯｸM-PRO" w:cs="ＭＳ ゴシック" w:hint="eastAsia"/>
          <w:color w:val="000000"/>
          <w:kern w:val="0"/>
          <w:sz w:val="22"/>
          <w:u w:val="single"/>
        </w:rPr>
        <w:t xml:space="preserve"> </w:t>
      </w:r>
      <w:r w:rsidRPr="00164922">
        <w:rPr>
          <w:rFonts w:ascii="HG丸ｺﾞｼｯｸM-PRO" w:eastAsia="HG丸ｺﾞｼｯｸM-PRO" w:hAnsi="HG丸ｺﾞｼｯｸM-PRO" w:cs="ＭＳ ゴシック"/>
          <w:color w:val="000000"/>
          <w:kern w:val="0"/>
          <w:sz w:val="22"/>
          <w:u w:val="single"/>
        </w:rPr>
        <w:t xml:space="preserve"> </w:t>
      </w:r>
      <w:r w:rsidRPr="00164922">
        <w:rPr>
          <w:rFonts w:ascii="HG丸ｺﾞｼｯｸM-PRO" w:eastAsia="HG丸ｺﾞｼｯｸM-PRO" w:hAnsi="HG丸ｺﾞｼｯｸM-PRO" w:cs="ＭＳ ゴシック" w:hint="eastAsia"/>
          <w:color w:val="000000"/>
          <w:kern w:val="0"/>
          <w:sz w:val="22"/>
          <w:u w:val="single"/>
        </w:rPr>
        <w:t>日作成</w:t>
      </w:r>
    </w:p>
    <w:p w14:paraId="72CB62D0" w14:textId="77777777" w:rsidR="00164922" w:rsidRPr="00164922" w:rsidRDefault="00164922" w:rsidP="00164922">
      <w:pPr>
        <w:overflowPunct w:val="0"/>
        <w:snapToGrid w:val="0"/>
        <w:spacing w:line="240" w:lineRule="atLeast"/>
        <w:ind w:firstLine="240"/>
        <w:textAlignment w:val="baseline"/>
        <w:rPr>
          <w:rFonts w:ascii="HG丸ｺﾞｼｯｸM-PRO" w:eastAsia="HG丸ｺﾞｼｯｸM-PRO" w:hAnsi="HG丸ｺﾞｼｯｸM-PRO" w:cs="ＭＳ ゴシック"/>
          <w:color w:val="000000"/>
          <w:kern w:val="0"/>
          <w:sz w:val="22"/>
        </w:rPr>
      </w:pPr>
    </w:p>
    <w:p w14:paraId="38279785" w14:textId="77777777" w:rsidR="00164922" w:rsidRDefault="00164922" w:rsidP="00164922">
      <w:pPr>
        <w:overflowPunct w:val="0"/>
        <w:snapToGrid w:val="0"/>
        <w:spacing w:line="240" w:lineRule="atLeast"/>
        <w:ind w:firstLineChars="200" w:firstLine="417"/>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本方針書は、奈良県木材協同組合連合会が作成した「合法性・持続可能性の証明及び間伐材の確認、</w:t>
      </w:r>
    </w:p>
    <w:p w14:paraId="6BA54FC9" w14:textId="61ECAAA6" w:rsidR="00164922" w:rsidRPr="00164922" w:rsidRDefault="00164922" w:rsidP="00164922">
      <w:pPr>
        <w:overflowPunct w:val="0"/>
        <w:snapToGrid w:val="0"/>
        <w:spacing w:line="240" w:lineRule="atLeast"/>
        <w:ind w:firstLineChars="100" w:firstLine="208"/>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発電利用に供する木質バイオマスの証明に係る自主行動規範（平成２５年１月１８日）」を受け、</w:t>
      </w:r>
    </w:p>
    <w:p w14:paraId="036E8C5A" w14:textId="77777777" w:rsidR="00164922" w:rsidRPr="00164922" w:rsidRDefault="00164922" w:rsidP="00164922">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164922">
        <w:rPr>
          <w:rFonts w:ascii="HG丸ｺﾞｼｯｸM-PRO" w:eastAsia="HG丸ｺﾞｼｯｸM-PRO" w:hAnsi="HG丸ｺﾞｼｯｸM-PRO" w:cs="ＭＳ ゴシック" w:hint="eastAsia"/>
          <w:kern w:val="0"/>
          <w:sz w:val="22"/>
        </w:rPr>
        <w:t>□ 合法性ガイドラインに基づき証明する木材・木製品（以下「合法木材」という。）の供給に</w:t>
      </w:r>
    </w:p>
    <w:p w14:paraId="5C6FE064" w14:textId="430AFFA8" w:rsidR="00164922" w:rsidRPr="00164922" w:rsidRDefault="00164922" w:rsidP="00164922">
      <w:pPr>
        <w:overflowPunct w:val="0"/>
        <w:snapToGrid w:val="0"/>
        <w:spacing w:line="240" w:lineRule="atLeast"/>
        <w:ind w:firstLineChars="350" w:firstLine="729"/>
        <w:textAlignment w:val="baseline"/>
        <w:rPr>
          <w:rFonts w:ascii="HG丸ｺﾞｼｯｸM-PRO" w:eastAsia="HG丸ｺﾞｼｯｸM-PRO" w:hAnsi="HG丸ｺﾞｼｯｸM-PRO" w:cs="ＭＳ ゴシック"/>
          <w:kern w:val="0"/>
          <w:sz w:val="22"/>
        </w:rPr>
      </w:pPr>
      <w:r w:rsidRPr="00164922">
        <w:rPr>
          <w:rFonts w:ascii="HG丸ｺﾞｼｯｸM-PRO" w:eastAsia="HG丸ｺﾞｼｯｸM-PRO" w:hAnsi="HG丸ｺﾞｼｯｸM-PRO" w:cs="ＭＳ ゴシック" w:hint="eastAsia"/>
          <w:kern w:val="0"/>
          <w:sz w:val="22"/>
        </w:rPr>
        <w:t>当たって必要となる分別管理の方針</w:t>
      </w:r>
    </w:p>
    <w:p w14:paraId="226283AF" w14:textId="77777777" w:rsidR="00164922" w:rsidRPr="00164922" w:rsidRDefault="00164922" w:rsidP="00164922">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164922">
        <w:rPr>
          <w:rFonts w:ascii="HG丸ｺﾞｼｯｸM-PRO" w:eastAsia="HG丸ｺﾞｼｯｸM-PRO" w:hAnsi="HG丸ｺﾞｼｯｸM-PRO" w:cs="ＭＳ ゴシック" w:hint="eastAsia"/>
          <w:kern w:val="0"/>
          <w:sz w:val="22"/>
        </w:rPr>
        <w:t>□ 間伐材ガイドラインに基づき確認するコピー用紙原料としての間伐材（以下「コピー用紙間伐材」</w:t>
      </w:r>
    </w:p>
    <w:p w14:paraId="63DCEDC3" w14:textId="38628699" w:rsidR="00164922" w:rsidRPr="00164922" w:rsidRDefault="00164922" w:rsidP="00164922">
      <w:pPr>
        <w:overflowPunct w:val="0"/>
        <w:snapToGrid w:val="0"/>
        <w:spacing w:line="240" w:lineRule="atLeast"/>
        <w:ind w:firstLineChars="350" w:firstLine="729"/>
        <w:textAlignment w:val="baseline"/>
        <w:rPr>
          <w:rFonts w:ascii="HG丸ｺﾞｼｯｸM-PRO" w:eastAsia="HG丸ｺﾞｼｯｸM-PRO" w:hAnsi="HG丸ｺﾞｼｯｸM-PRO" w:cs="ＭＳ ゴシック"/>
          <w:kern w:val="0"/>
          <w:sz w:val="22"/>
        </w:rPr>
      </w:pPr>
      <w:r w:rsidRPr="00164922">
        <w:rPr>
          <w:rFonts w:ascii="HG丸ｺﾞｼｯｸM-PRO" w:eastAsia="HG丸ｺﾞｼｯｸM-PRO" w:hAnsi="HG丸ｺﾞｼｯｸM-PRO" w:cs="ＭＳ ゴシック" w:hint="eastAsia"/>
          <w:kern w:val="0"/>
          <w:sz w:val="22"/>
        </w:rPr>
        <w:t>という。）の供給に当たって必要となる分別管理の方針</w:t>
      </w:r>
    </w:p>
    <w:p w14:paraId="42B8E45D" w14:textId="77777777" w:rsidR="00164922" w:rsidRPr="00164922" w:rsidRDefault="00164922" w:rsidP="00164922">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164922">
        <w:rPr>
          <w:rFonts w:ascii="HG丸ｺﾞｼｯｸM-PRO" w:eastAsia="HG丸ｺﾞｼｯｸM-PRO" w:hAnsi="HG丸ｺﾞｼｯｸM-PRO" w:cs="ＭＳ ゴシック" w:hint="eastAsia"/>
          <w:kern w:val="0"/>
          <w:sz w:val="22"/>
        </w:rPr>
        <w:t>□ 発電利用ガイドラインに基づき証明する間伐材由来の木質バイオマス又は一般木質バイオマス</w:t>
      </w:r>
    </w:p>
    <w:p w14:paraId="12F43110" w14:textId="4A1D9EBF" w:rsidR="00164922" w:rsidRPr="00164922" w:rsidRDefault="00164922" w:rsidP="00164922">
      <w:pPr>
        <w:overflowPunct w:val="0"/>
        <w:snapToGrid w:val="0"/>
        <w:spacing w:line="240" w:lineRule="atLeast"/>
        <w:ind w:firstLineChars="350" w:firstLine="729"/>
        <w:textAlignment w:val="baseline"/>
        <w:rPr>
          <w:rFonts w:ascii="HG丸ｺﾞｼｯｸM-PRO" w:eastAsia="HG丸ｺﾞｼｯｸM-PRO" w:hAnsi="HG丸ｺﾞｼｯｸM-PRO" w:cs="ＭＳ ゴシック"/>
          <w:kern w:val="0"/>
          <w:sz w:val="22"/>
        </w:rPr>
      </w:pPr>
      <w:r w:rsidRPr="00164922">
        <w:rPr>
          <w:rFonts w:ascii="HG丸ｺﾞｼｯｸM-PRO" w:eastAsia="HG丸ｺﾞｼｯｸM-PRO" w:hAnsi="HG丸ｺﾞｼｯｸM-PRO" w:cs="ＭＳ ゴシック" w:hint="eastAsia"/>
          <w:kern w:val="0"/>
          <w:sz w:val="22"/>
        </w:rPr>
        <w:t>（以下「証明材」という。）の供給に当たって必要となる分別管理の方針</w:t>
      </w:r>
    </w:p>
    <w:p w14:paraId="3D0ADD86" w14:textId="77777777" w:rsidR="00164922" w:rsidRPr="00164922" w:rsidRDefault="00164922" w:rsidP="00164922">
      <w:pPr>
        <w:overflowPunct w:val="0"/>
        <w:snapToGrid w:val="0"/>
        <w:spacing w:line="240" w:lineRule="atLeast"/>
        <w:ind w:firstLineChars="100" w:firstLine="208"/>
        <w:textAlignment w:val="baseline"/>
        <w:rPr>
          <w:rFonts w:ascii="HG丸ｺﾞｼｯｸM-PRO" w:eastAsia="HG丸ｺﾞｼｯｸM-PRO" w:hAnsi="HG丸ｺﾞｼｯｸM-PRO" w:cs="ＭＳ ゴシック"/>
          <w:kern w:val="0"/>
          <w:sz w:val="22"/>
        </w:rPr>
      </w:pPr>
      <w:r w:rsidRPr="00164922">
        <w:rPr>
          <w:rFonts w:ascii="HG丸ｺﾞｼｯｸM-PRO" w:eastAsia="HG丸ｺﾞｼｯｸM-PRO" w:hAnsi="HG丸ｺﾞｼｯｸM-PRO" w:cs="ＭＳ ゴシック" w:hint="eastAsia"/>
          <w:kern w:val="0"/>
          <w:sz w:val="22"/>
        </w:rPr>
        <w:t>を定めたものである。</w:t>
      </w:r>
      <w:r w:rsidRPr="00164922">
        <w:rPr>
          <w:rFonts w:ascii="HG丸ｺﾞｼｯｸM-PRO" w:eastAsia="HG丸ｺﾞｼｯｸM-PRO" w:hAnsi="HG丸ｺﾞｼｯｸM-PRO" w:cs="ＭＳ ゴシック"/>
          <w:kern w:val="0"/>
          <w:sz w:val="22"/>
        </w:rPr>
        <w:t xml:space="preserve"> </w:t>
      </w:r>
    </w:p>
    <w:p w14:paraId="64E125AF" w14:textId="77777777" w:rsidR="00164922" w:rsidRPr="00164922" w:rsidRDefault="00164922" w:rsidP="00164922">
      <w:pPr>
        <w:overflowPunct w:val="0"/>
        <w:snapToGrid w:val="0"/>
        <w:spacing w:line="240" w:lineRule="atLeast"/>
        <w:ind w:firstLineChars="100" w:firstLine="208"/>
        <w:textAlignment w:val="baseline"/>
        <w:rPr>
          <w:rFonts w:ascii="HG丸ｺﾞｼｯｸM-PRO" w:eastAsia="HG丸ｺﾞｼｯｸM-PRO" w:hAnsi="HG丸ｺﾞｼｯｸM-PRO" w:cs="Times New Roman"/>
          <w:color w:val="000000"/>
          <w:kern w:val="0"/>
          <w:sz w:val="22"/>
        </w:rPr>
      </w:pPr>
      <w:r w:rsidRPr="00164922">
        <w:rPr>
          <w:rFonts w:ascii="HG丸ｺﾞｼｯｸM-PRO" w:eastAsia="HG丸ｺﾞｼｯｸM-PRO" w:hAnsi="HG丸ｺﾞｼｯｸM-PRO" w:cs="Times New Roman" w:hint="eastAsia"/>
          <w:color w:val="000000"/>
          <w:kern w:val="0"/>
          <w:sz w:val="22"/>
        </w:rPr>
        <w:t xml:space="preserve">　</w:t>
      </w:r>
    </w:p>
    <w:p w14:paraId="2C6F99C5" w14:textId="77777777" w:rsidR="00164922" w:rsidRPr="00164922" w:rsidRDefault="00164922" w:rsidP="00164922">
      <w:pPr>
        <w:overflowPunct w:val="0"/>
        <w:snapToGrid w:val="0"/>
        <w:spacing w:line="240" w:lineRule="atLeast"/>
        <w:ind w:firstLineChars="100" w:firstLine="208"/>
        <w:textAlignment w:val="baseline"/>
        <w:rPr>
          <w:rFonts w:ascii="HG丸ｺﾞｼｯｸM-PRO" w:eastAsia="HG丸ｺﾞｼｯｸM-PRO" w:hAnsi="HG丸ｺﾞｼｯｸM-PRO" w:cs="Times New Roman"/>
          <w:color w:val="000000"/>
          <w:kern w:val="0"/>
          <w:sz w:val="22"/>
        </w:rPr>
      </w:pPr>
      <w:r w:rsidRPr="00164922">
        <w:rPr>
          <w:rFonts w:ascii="HG丸ｺﾞｼｯｸM-PRO" w:eastAsia="HG丸ｺﾞｼｯｸM-PRO" w:hAnsi="HG丸ｺﾞｼｯｸM-PRO" w:cs="ＭＳ ゴシック" w:hint="eastAsia"/>
          <w:color w:val="000000"/>
          <w:kern w:val="0"/>
          <w:sz w:val="22"/>
        </w:rPr>
        <w:t>（適用範囲）</w:t>
      </w:r>
      <w:r w:rsidRPr="00164922">
        <w:rPr>
          <w:rFonts w:ascii="HG丸ｺﾞｼｯｸM-PRO" w:eastAsia="HG丸ｺﾞｼｯｸM-PRO" w:hAnsi="HG丸ｺﾞｼｯｸM-PRO" w:cs="ＭＳ ゴシック"/>
          <w:color w:val="000000"/>
          <w:kern w:val="0"/>
          <w:sz w:val="22"/>
        </w:rPr>
        <w:t xml:space="preserve"> </w:t>
      </w:r>
    </w:p>
    <w:p w14:paraId="14F4A3DD" w14:textId="77777777" w:rsidR="00164922" w:rsidRDefault="00164922" w:rsidP="00164922">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１　本方針書は、当事業所 において、原木及び当該原木を原料として製造する製材品、製材端材等</w:t>
      </w:r>
    </w:p>
    <w:p w14:paraId="1001C6E9" w14:textId="77777777" w:rsidR="00164922" w:rsidRDefault="00164922" w:rsidP="00164922">
      <w:pPr>
        <w:overflowPunct w:val="0"/>
        <w:snapToGrid w:val="0"/>
        <w:spacing w:line="240" w:lineRule="atLeast"/>
        <w:ind w:leftChars="200" w:left="397"/>
        <w:textAlignment w:val="baseline"/>
        <w:rPr>
          <w:rFonts w:ascii="HG丸ｺﾞｼｯｸM-PRO" w:eastAsia="HG丸ｺﾞｼｯｸM-PRO" w:hAnsi="HG丸ｺﾞｼｯｸM-PRO" w:cs="Times New Roman"/>
          <w:color w:val="000000"/>
          <w:kern w:val="0"/>
          <w:sz w:val="22"/>
        </w:rPr>
      </w:pPr>
      <w:r w:rsidRPr="00164922">
        <w:rPr>
          <w:rFonts w:ascii="HG丸ｺﾞｼｯｸM-PRO" w:eastAsia="HG丸ｺﾞｼｯｸM-PRO" w:hAnsi="HG丸ｺﾞｼｯｸM-PRO" w:cs="ＭＳ ゴシック" w:hint="eastAsia"/>
          <w:color w:val="000000"/>
          <w:kern w:val="0"/>
          <w:sz w:val="22"/>
        </w:rPr>
        <w:t>（以下「製品」という。）の取扱いについて適用する。</w:t>
      </w:r>
      <w:r w:rsidRPr="00164922">
        <w:rPr>
          <w:rFonts w:ascii="HG丸ｺﾞｼｯｸM-PRO" w:eastAsia="HG丸ｺﾞｼｯｸM-PRO" w:hAnsi="HG丸ｺﾞｼｯｸM-PRO" w:cs="ＭＳ ゴシック"/>
          <w:color w:val="000000"/>
          <w:kern w:val="0"/>
          <w:sz w:val="22"/>
        </w:rPr>
        <w:t xml:space="preserve"> </w:t>
      </w:r>
    </w:p>
    <w:p w14:paraId="2F9FA8F1" w14:textId="67F07D3F" w:rsidR="00164922" w:rsidRPr="00164922" w:rsidRDefault="00164922" w:rsidP="00164922">
      <w:pPr>
        <w:overflowPunct w:val="0"/>
        <w:snapToGrid w:val="0"/>
        <w:spacing w:line="240" w:lineRule="atLeast"/>
        <w:ind w:firstLineChars="100" w:firstLine="208"/>
        <w:textAlignment w:val="baseline"/>
        <w:rPr>
          <w:rFonts w:ascii="HG丸ｺﾞｼｯｸM-PRO" w:eastAsia="HG丸ｺﾞｼｯｸM-PRO" w:hAnsi="HG丸ｺﾞｼｯｸM-PRO" w:cs="Times New Roman"/>
          <w:color w:val="000000"/>
          <w:kern w:val="0"/>
          <w:sz w:val="22"/>
        </w:rPr>
      </w:pPr>
      <w:r w:rsidRPr="00164922">
        <w:rPr>
          <w:rFonts w:ascii="HG丸ｺﾞｼｯｸM-PRO" w:eastAsia="HG丸ｺﾞｼｯｸM-PRO" w:hAnsi="HG丸ｺﾞｼｯｸM-PRO" w:cs="ＭＳ ゴシック" w:hint="eastAsia"/>
          <w:color w:val="000000"/>
          <w:kern w:val="0"/>
          <w:sz w:val="22"/>
        </w:rPr>
        <w:t>（分別管理責任者）</w:t>
      </w:r>
      <w:r w:rsidRPr="00164922">
        <w:rPr>
          <w:rFonts w:ascii="HG丸ｺﾞｼｯｸM-PRO" w:eastAsia="HG丸ｺﾞｼｯｸM-PRO" w:hAnsi="HG丸ｺﾞｼｯｸM-PRO" w:cs="ＭＳ ゴシック"/>
          <w:color w:val="000000"/>
          <w:kern w:val="0"/>
          <w:sz w:val="22"/>
        </w:rPr>
        <w:t xml:space="preserve"> </w:t>
      </w:r>
    </w:p>
    <w:p w14:paraId="1B20EB76" w14:textId="77777777" w:rsidR="00164922" w:rsidRPr="00164922" w:rsidRDefault="00164922" w:rsidP="00164922">
      <w:pPr>
        <w:overflowPunct w:val="0"/>
        <w:snapToGrid w:val="0"/>
        <w:spacing w:line="240" w:lineRule="atLeast"/>
        <w:ind w:leftChars="50" w:left="99" w:firstLineChars="50" w:firstLine="104"/>
        <w:textAlignment w:val="baseline"/>
        <w:rPr>
          <w:rFonts w:ascii="HG丸ｺﾞｼｯｸM-PRO" w:eastAsia="HG丸ｺﾞｼｯｸM-PRO" w:hAnsi="HG丸ｺﾞｼｯｸM-PRO" w:cs="Times New Roman"/>
          <w:color w:val="000000"/>
          <w:kern w:val="0"/>
          <w:sz w:val="22"/>
        </w:rPr>
      </w:pPr>
      <w:r w:rsidRPr="00164922">
        <w:rPr>
          <w:rFonts w:ascii="HG丸ｺﾞｼｯｸM-PRO" w:eastAsia="HG丸ｺﾞｼｯｸM-PRO" w:hAnsi="HG丸ｺﾞｼｯｸM-PRO" w:cs="ＭＳ ゴシック" w:hint="eastAsia"/>
          <w:color w:val="000000"/>
          <w:kern w:val="0"/>
          <w:sz w:val="22"/>
        </w:rPr>
        <w:t>２　分別管理を適切に行うため、</w:t>
      </w:r>
      <w:r w:rsidRPr="00164922">
        <w:rPr>
          <w:rFonts w:ascii="HG丸ｺﾞｼｯｸM-PRO" w:eastAsia="HG丸ｺﾞｼｯｸM-PRO" w:hAnsi="HG丸ｺﾞｼｯｸM-PRO" w:cs="ＭＳ ゴシック" w:hint="eastAsia"/>
          <w:color w:val="000000"/>
          <w:kern w:val="0"/>
          <w:sz w:val="22"/>
          <w:u w:val="single"/>
        </w:rPr>
        <w:t xml:space="preserve">　    　　　　　</w:t>
      </w:r>
      <w:r w:rsidRPr="00164922">
        <w:rPr>
          <w:rFonts w:ascii="HG丸ｺﾞｼｯｸM-PRO" w:eastAsia="HG丸ｺﾞｼｯｸM-PRO" w:hAnsi="HG丸ｺﾞｼｯｸM-PRO" w:cs="ＭＳ ゴシック" w:hint="eastAsia"/>
          <w:color w:val="000000"/>
          <w:kern w:val="0"/>
          <w:sz w:val="22"/>
        </w:rPr>
        <w:t>を分別管理責任者として定める。</w:t>
      </w:r>
      <w:r w:rsidRPr="00164922">
        <w:rPr>
          <w:rFonts w:ascii="HG丸ｺﾞｼｯｸM-PRO" w:eastAsia="HG丸ｺﾞｼｯｸM-PRO" w:hAnsi="HG丸ｺﾞｼｯｸM-PRO" w:cs="ＭＳ ゴシック"/>
          <w:color w:val="000000"/>
          <w:kern w:val="0"/>
          <w:sz w:val="22"/>
        </w:rPr>
        <w:t xml:space="preserve"> </w:t>
      </w:r>
    </w:p>
    <w:p w14:paraId="58F5D366" w14:textId="77777777" w:rsidR="00164922" w:rsidRPr="00164922" w:rsidRDefault="00164922" w:rsidP="00164922">
      <w:pPr>
        <w:overflowPunct w:val="0"/>
        <w:snapToGrid w:val="0"/>
        <w:spacing w:line="240" w:lineRule="atLeast"/>
        <w:ind w:leftChars="50" w:left="99" w:firstLineChars="50" w:firstLine="104"/>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３　分別管理責任者は、証明材の適切な分別管理及びその実施状況を責任をもって点検するものとする。</w:t>
      </w:r>
    </w:p>
    <w:p w14:paraId="69BBDF79" w14:textId="77777777" w:rsidR="00164922" w:rsidRPr="00164922" w:rsidRDefault="00164922" w:rsidP="00164922">
      <w:pPr>
        <w:overflowPunct w:val="0"/>
        <w:snapToGrid w:val="0"/>
        <w:spacing w:line="240" w:lineRule="atLeast"/>
        <w:ind w:leftChars="50" w:left="99" w:firstLineChars="50" w:firstLine="104"/>
        <w:textAlignment w:val="baseline"/>
        <w:rPr>
          <w:rFonts w:ascii="HG丸ｺﾞｼｯｸM-PRO" w:eastAsia="HG丸ｺﾞｼｯｸM-PRO" w:hAnsi="HG丸ｺﾞｼｯｸM-PRO" w:cs="ＭＳ ゴシック"/>
          <w:color w:val="000000"/>
          <w:kern w:val="0"/>
          <w:sz w:val="22"/>
        </w:rPr>
      </w:pPr>
    </w:p>
    <w:p w14:paraId="6779029E" w14:textId="77777777" w:rsidR="00164922" w:rsidRPr="00164922" w:rsidRDefault="00164922" w:rsidP="00364CD8">
      <w:pPr>
        <w:overflowPunct w:val="0"/>
        <w:snapToGrid w:val="0"/>
        <w:spacing w:line="240" w:lineRule="atLeast"/>
        <w:ind w:firstLineChars="100" w:firstLine="208"/>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（分別管理の実施）</w:t>
      </w:r>
      <w:r w:rsidRPr="00164922">
        <w:rPr>
          <w:rFonts w:ascii="HG丸ｺﾞｼｯｸM-PRO" w:eastAsia="HG丸ｺﾞｼｯｸM-PRO" w:hAnsi="HG丸ｺﾞｼｯｸM-PRO" w:cs="ＭＳ ゴシック"/>
          <w:color w:val="000000"/>
          <w:kern w:val="0"/>
          <w:sz w:val="22"/>
        </w:rPr>
        <w:t xml:space="preserve"> </w:t>
      </w:r>
    </w:p>
    <w:p w14:paraId="0A0B3BBA" w14:textId="77777777" w:rsidR="00364CD8" w:rsidRDefault="00164922" w:rsidP="00164922">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４　原木の入荷に当たっては、納品書等により</w:t>
      </w:r>
      <w:r w:rsidRPr="00164922">
        <w:rPr>
          <w:rFonts w:ascii="HG丸ｺﾞｼｯｸM-PRO" w:eastAsia="HG丸ｺﾞｼｯｸM-PRO" w:hAnsi="HG丸ｺﾞｼｯｸM-PRO" w:cs="ＭＳ ゴシック" w:hint="eastAsia"/>
          <w:kern w:val="0"/>
          <w:sz w:val="22"/>
        </w:rPr>
        <w:t>合法木材、コピー用紙間伐材又は</w:t>
      </w:r>
      <w:r w:rsidRPr="00164922">
        <w:rPr>
          <w:rFonts w:ascii="HG丸ｺﾞｼｯｸM-PRO" w:eastAsia="HG丸ｺﾞｼｯｸM-PRO" w:hAnsi="HG丸ｺﾞｼｯｸM-PRO" w:cs="ＭＳ ゴシック" w:hint="eastAsia"/>
          <w:color w:val="000000"/>
          <w:kern w:val="0"/>
          <w:sz w:val="22"/>
        </w:rPr>
        <w:t>証明材であるか否かを</w:t>
      </w:r>
    </w:p>
    <w:p w14:paraId="28664330" w14:textId="41C3A7DA" w:rsidR="00164922" w:rsidRPr="00164922" w:rsidRDefault="00164922" w:rsidP="00364CD8">
      <w:pPr>
        <w:overflowPunct w:val="0"/>
        <w:snapToGrid w:val="0"/>
        <w:spacing w:line="240" w:lineRule="atLeast"/>
        <w:ind w:leftChars="200" w:left="397"/>
        <w:textAlignment w:val="baseline"/>
        <w:rPr>
          <w:rFonts w:ascii="HG丸ｺﾞｼｯｸM-PRO" w:eastAsia="HG丸ｺﾞｼｯｸM-PRO" w:hAnsi="HG丸ｺﾞｼｯｸM-PRO" w:cs="Times New Roman"/>
          <w:color w:val="000000"/>
          <w:kern w:val="0"/>
          <w:sz w:val="22"/>
        </w:rPr>
      </w:pPr>
      <w:r w:rsidRPr="00164922">
        <w:rPr>
          <w:rFonts w:ascii="HG丸ｺﾞｼｯｸM-PRO" w:eastAsia="HG丸ｺﾞｼｯｸM-PRO" w:hAnsi="HG丸ｺﾞｼｯｸM-PRO" w:cs="ＭＳ ゴシック" w:hint="eastAsia"/>
          <w:color w:val="000000"/>
          <w:kern w:val="0"/>
          <w:sz w:val="22"/>
        </w:rPr>
        <w:t>確認する。</w:t>
      </w:r>
      <w:r w:rsidRPr="00164922">
        <w:rPr>
          <w:rFonts w:ascii="HG丸ｺﾞｼｯｸM-PRO" w:eastAsia="HG丸ｺﾞｼｯｸM-PRO" w:hAnsi="HG丸ｺﾞｼｯｸM-PRO" w:cs="ＭＳ ゴシック"/>
          <w:color w:val="000000"/>
          <w:kern w:val="0"/>
          <w:sz w:val="22"/>
        </w:rPr>
        <w:t xml:space="preserve"> </w:t>
      </w:r>
    </w:p>
    <w:p w14:paraId="31B36FE3" w14:textId="77777777" w:rsidR="00364CD8" w:rsidRDefault="00164922" w:rsidP="00164922">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５　原木の保管に当たっては、</w:t>
      </w:r>
      <w:r w:rsidRPr="00164922">
        <w:rPr>
          <w:rFonts w:ascii="HG丸ｺﾞｼｯｸM-PRO" w:eastAsia="HG丸ｺﾞｼｯｸM-PRO" w:hAnsi="HG丸ｺﾞｼｯｸM-PRO" w:cs="ＭＳ ゴシック" w:hint="eastAsia"/>
          <w:kern w:val="0"/>
          <w:sz w:val="22"/>
        </w:rPr>
        <w:t>合法木材、コピー用紙間伐材又は</w:t>
      </w:r>
      <w:r w:rsidRPr="00164922">
        <w:rPr>
          <w:rFonts w:ascii="HG丸ｺﾞｼｯｸM-PRO" w:eastAsia="HG丸ｺﾞｼｯｸM-PRO" w:hAnsi="HG丸ｺﾞｼｯｸM-PRO" w:cs="ＭＳ ゴシック" w:hint="eastAsia"/>
          <w:color w:val="000000"/>
          <w:kern w:val="0"/>
          <w:sz w:val="22"/>
        </w:rPr>
        <w:t>証明材とそれ以外の木材が混在しない</w:t>
      </w:r>
    </w:p>
    <w:p w14:paraId="1CF18FEE" w14:textId="4BD8137B" w:rsidR="00164922" w:rsidRPr="00164922" w:rsidRDefault="00164922" w:rsidP="00164922">
      <w:pPr>
        <w:overflowPunct w:val="0"/>
        <w:snapToGrid w:val="0"/>
        <w:spacing w:line="240" w:lineRule="atLeast"/>
        <w:ind w:leftChars="200" w:left="397"/>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ように、それぞれの保管場所をテープや標識等により明示する。</w:t>
      </w:r>
      <w:r w:rsidRPr="00164922">
        <w:rPr>
          <w:rFonts w:ascii="HG丸ｺﾞｼｯｸM-PRO" w:eastAsia="HG丸ｺﾞｼｯｸM-PRO" w:hAnsi="HG丸ｺﾞｼｯｸM-PRO" w:cs="ＭＳ ゴシック"/>
          <w:color w:val="000000"/>
          <w:kern w:val="0"/>
          <w:sz w:val="22"/>
        </w:rPr>
        <w:t xml:space="preserve"> </w:t>
      </w:r>
    </w:p>
    <w:p w14:paraId="5CB338A1" w14:textId="77777777" w:rsidR="00364CD8" w:rsidRDefault="00164922" w:rsidP="00164922">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164922">
        <w:rPr>
          <w:rFonts w:ascii="HG丸ｺﾞｼｯｸM-PRO" w:eastAsia="HG丸ｺﾞｼｯｸM-PRO" w:hAnsi="HG丸ｺﾞｼｯｸM-PRO" w:cs="ＭＳ ゴシック" w:hint="eastAsia"/>
          <w:kern w:val="0"/>
          <w:sz w:val="22"/>
        </w:rPr>
        <w:t>６　製材加工等に当たっては、合法木材、コピー用紙間伐材又は証明材とそれ以外の木材が混在しない</w:t>
      </w:r>
    </w:p>
    <w:p w14:paraId="7A2B4F23" w14:textId="3B70427B" w:rsidR="00164922" w:rsidRPr="00164922" w:rsidRDefault="00164922" w:rsidP="00364CD8">
      <w:pPr>
        <w:overflowPunct w:val="0"/>
        <w:snapToGrid w:val="0"/>
        <w:spacing w:line="240" w:lineRule="atLeast"/>
        <w:ind w:leftChars="200" w:left="397"/>
        <w:textAlignment w:val="baseline"/>
        <w:rPr>
          <w:rFonts w:ascii="HG丸ｺﾞｼｯｸM-PRO" w:eastAsia="HG丸ｺﾞｼｯｸM-PRO" w:hAnsi="HG丸ｺﾞｼｯｸM-PRO" w:cs="ＭＳ ゴシック"/>
          <w:kern w:val="0"/>
          <w:sz w:val="22"/>
        </w:rPr>
      </w:pPr>
      <w:r w:rsidRPr="00164922">
        <w:rPr>
          <w:rFonts w:ascii="HG丸ｺﾞｼｯｸM-PRO" w:eastAsia="HG丸ｺﾞｼｯｸM-PRO" w:hAnsi="HG丸ｺﾞｼｯｸM-PRO" w:cs="ＭＳ ゴシック" w:hint="eastAsia"/>
          <w:kern w:val="0"/>
          <w:sz w:val="22"/>
        </w:rPr>
        <w:t>ように加工する。</w:t>
      </w:r>
      <w:r w:rsidRPr="00164922">
        <w:rPr>
          <w:rFonts w:ascii="HG丸ｺﾞｼｯｸM-PRO" w:eastAsia="HG丸ｺﾞｼｯｸM-PRO" w:hAnsi="HG丸ｺﾞｼｯｸM-PRO" w:cs="ＭＳ ゴシック"/>
          <w:kern w:val="0"/>
          <w:sz w:val="22"/>
        </w:rPr>
        <w:t xml:space="preserve"> </w:t>
      </w:r>
    </w:p>
    <w:p w14:paraId="5A5C1C84" w14:textId="77777777" w:rsidR="00364CD8" w:rsidRDefault="00164922" w:rsidP="00164922">
      <w:pPr>
        <w:overflowPunct w:val="0"/>
        <w:snapToGrid w:val="0"/>
        <w:spacing w:line="240" w:lineRule="atLeast"/>
        <w:ind w:leftChars="50" w:left="99" w:firstLineChars="50" w:firstLine="104"/>
        <w:textAlignment w:val="baseline"/>
        <w:rPr>
          <w:rFonts w:ascii="HG丸ｺﾞｼｯｸM-PRO" w:eastAsia="HG丸ｺﾞｼｯｸM-PRO" w:hAnsi="HG丸ｺﾞｼｯｸM-PRO" w:cs="ＭＳ ゴシック"/>
          <w:kern w:val="0"/>
          <w:sz w:val="22"/>
        </w:rPr>
      </w:pPr>
      <w:r w:rsidRPr="00164922">
        <w:rPr>
          <w:rFonts w:ascii="HG丸ｺﾞｼｯｸM-PRO" w:eastAsia="HG丸ｺﾞｼｯｸM-PRO" w:hAnsi="HG丸ｺﾞｼｯｸM-PRO" w:cs="ＭＳ ゴシック" w:hint="eastAsia"/>
          <w:kern w:val="0"/>
          <w:sz w:val="22"/>
        </w:rPr>
        <w:t>７　製品の保管に当たっては、合法木材、コピー用紙間伐材又は証明材を原料として製造した製品とそれ</w:t>
      </w:r>
    </w:p>
    <w:p w14:paraId="404C52F2" w14:textId="77777777" w:rsidR="00364CD8" w:rsidRDefault="00164922" w:rsidP="00364CD8">
      <w:pPr>
        <w:overflowPunct w:val="0"/>
        <w:snapToGrid w:val="0"/>
        <w:spacing w:line="240" w:lineRule="atLeast"/>
        <w:ind w:leftChars="50" w:left="99" w:firstLineChars="150" w:firstLine="313"/>
        <w:textAlignment w:val="baseline"/>
        <w:rPr>
          <w:rFonts w:ascii="HG丸ｺﾞｼｯｸM-PRO" w:eastAsia="HG丸ｺﾞｼｯｸM-PRO" w:hAnsi="HG丸ｺﾞｼｯｸM-PRO" w:cs="ＭＳ ゴシック"/>
          <w:kern w:val="0"/>
          <w:sz w:val="22"/>
        </w:rPr>
      </w:pPr>
      <w:r w:rsidRPr="00164922">
        <w:rPr>
          <w:rFonts w:ascii="HG丸ｺﾞｼｯｸM-PRO" w:eastAsia="HG丸ｺﾞｼｯｸM-PRO" w:hAnsi="HG丸ｺﾞｼｯｸM-PRO" w:cs="ＭＳ ゴシック" w:hint="eastAsia"/>
          <w:kern w:val="0"/>
          <w:sz w:val="22"/>
        </w:rPr>
        <w:t>以外の木材を原料として製造した製品が混在しないように、それぞれの保管場所をテープや標識等に</w:t>
      </w:r>
    </w:p>
    <w:p w14:paraId="790E5C15" w14:textId="3C847369" w:rsidR="00164922" w:rsidRPr="00164922" w:rsidRDefault="00164922" w:rsidP="00364CD8">
      <w:pPr>
        <w:overflowPunct w:val="0"/>
        <w:snapToGrid w:val="0"/>
        <w:spacing w:line="240" w:lineRule="atLeast"/>
        <w:ind w:leftChars="50" w:left="99" w:firstLineChars="150" w:firstLine="313"/>
        <w:textAlignment w:val="baseline"/>
        <w:rPr>
          <w:rFonts w:ascii="HG丸ｺﾞｼｯｸM-PRO" w:eastAsia="HG丸ｺﾞｼｯｸM-PRO" w:hAnsi="HG丸ｺﾞｼｯｸM-PRO" w:cs="ＭＳ ゴシック"/>
          <w:kern w:val="0"/>
          <w:sz w:val="22"/>
        </w:rPr>
      </w:pPr>
      <w:r w:rsidRPr="00164922">
        <w:rPr>
          <w:rFonts w:ascii="HG丸ｺﾞｼｯｸM-PRO" w:eastAsia="HG丸ｺﾞｼｯｸM-PRO" w:hAnsi="HG丸ｺﾞｼｯｸM-PRO" w:cs="ＭＳ ゴシック" w:hint="eastAsia"/>
          <w:kern w:val="0"/>
          <w:sz w:val="22"/>
        </w:rPr>
        <w:t>より明示する。</w:t>
      </w:r>
    </w:p>
    <w:p w14:paraId="1EBA95B7" w14:textId="4B16D28C" w:rsidR="00164922" w:rsidRPr="00164922" w:rsidRDefault="00164922" w:rsidP="00364CD8">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164922">
        <w:rPr>
          <w:rFonts w:ascii="HG丸ｺﾞｼｯｸM-PRO" w:eastAsia="HG丸ｺﾞｼｯｸM-PRO" w:hAnsi="HG丸ｺﾞｼｯｸM-PRO" w:cs="ＭＳ ゴシック" w:hint="eastAsia"/>
          <w:kern w:val="0"/>
          <w:sz w:val="22"/>
        </w:rPr>
        <w:t>８　合法木材、コピー用紙間伐材又は証明材の出荷に当たっては、合法木材、コピー用紙間伐材又は証明材であることを確認のうえ納品書に記載する。</w:t>
      </w:r>
      <w:r w:rsidRPr="00164922">
        <w:rPr>
          <w:rFonts w:ascii="HG丸ｺﾞｼｯｸM-PRO" w:eastAsia="HG丸ｺﾞｼｯｸM-PRO" w:hAnsi="HG丸ｺﾞｼｯｸM-PRO" w:cs="ＭＳ ゴシック"/>
          <w:kern w:val="0"/>
          <w:sz w:val="22"/>
        </w:rPr>
        <w:t xml:space="preserve"> </w:t>
      </w:r>
    </w:p>
    <w:p w14:paraId="770E3D95" w14:textId="77777777" w:rsidR="00164922" w:rsidRPr="00164922" w:rsidRDefault="00164922" w:rsidP="00164922">
      <w:pPr>
        <w:overflowPunct w:val="0"/>
        <w:snapToGrid w:val="0"/>
        <w:spacing w:line="240" w:lineRule="atLeast"/>
        <w:textAlignment w:val="baseline"/>
        <w:rPr>
          <w:rFonts w:ascii="HG丸ｺﾞｼｯｸM-PRO" w:eastAsia="HG丸ｺﾞｼｯｸM-PRO" w:hAnsi="HG丸ｺﾞｼｯｸM-PRO" w:cs="Times New Roman"/>
          <w:kern w:val="0"/>
          <w:sz w:val="22"/>
        </w:rPr>
      </w:pPr>
    </w:p>
    <w:p w14:paraId="785D6E7E" w14:textId="77777777" w:rsidR="00164922" w:rsidRPr="00164922" w:rsidRDefault="00164922" w:rsidP="00364CD8">
      <w:pPr>
        <w:overflowPunct w:val="0"/>
        <w:snapToGrid w:val="0"/>
        <w:spacing w:line="240" w:lineRule="atLeast"/>
        <w:ind w:firstLineChars="100" w:firstLine="208"/>
        <w:textAlignment w:val="baseline"/>
        <w:rPr>
          <w:rFonts w:ascii="HG丸ｺﾞｼｯｸM-PRO" w:eastAsia="HG丸ｺﾞｼｯｸM-PRO" w:hAnsi="HG丸ｺﾞｼｯｸM-PRO" w:cs="Times New Roman"/>
          <w:kern w:val="0"/>
          <w:sz w:val="22"/>
        </w:rPr>
      </w:pPr>
      <w:r w:rsidRPr="00164922">
        <w:rPr>
          <w:rFonts w:ascii="HG丸ｺﾞｼｯｸM-PRO" w:eastAsia="HG丸ｺﾞｼｯｸM-PRO" w:hAnsi="HG丸ｺﾞｼｯｸM-PRO" w:cs="ＭＳ ゴシック" w:hint="eastAsia"/>
          <w:kern w:val="0"/>
          <w:sz w:val="22"/>
        </w:rPr>
        <w:t>（書類管理）</w:t>
      </w:r>
      <w:r w:rsidRPr="00164922">
        <w:rPr>
          <w:rFonts w:ascii="HG丸ｺﾞｼｯｸM-PRO" w:eastAsia="HG丸ｺﾞｼｯｸM-PRO" w:hAnsi="HG丸ｺﾞｼｯｸM-PRO" w:cs="ＭＳ ゴシック"/>
          <w:kern w:val="0"/>
          <w:sz w:val="22"/>
        </w:rPr>
        <w:t xml:space="preserve"> </w:t>
      </w:r>
    </w:p>
    <w:p w14:paraId="7A11F159" w14:textId="7AAC76DE" w:rsidR="00364CD8" w:rsidRDefault="00A85B3A" w:rsidP="00164922">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Pr>
          <w:rFonts w:ascii="HG丸ｺﾞｼｯｸM-PRO" w:eastAsia="HG丸ｺﾞｼｯｸM-PRO" w:hAnsi="HG丸ｺﾞｼｯｸM-PRO" w:cs="ＭＳ ゴシック" w:hint="eastAsia"/>
          <w:kern w:val="0"/>
          <w:sz w:val="22"/>
        </w:rPr>
        <w:t>９</w:t>
      </w:r>
      <w:r w:rsidR="00164922" w:rsidRPr="00164922">
        <w:rPr>
          <w:rFonts w:ascii="HG丸ｺﾞｼｯｸM-PRO" w:eastAsia="HG丸ｺﾞｼｯｸM-PRO" w:hAnsi="HG丸ｺﾞｼｯｸM-PRO" w:cs="ＭＳ ゴシック" w:hint="eastAsia"/>
          <w:kern w:val="0"/>
          <w:sz w:val="22"/>
        </w:rPr>
        <w:t xml:space="preserve">  合法木材、コピー用紙間伐材又は証明材の入出荷及び在庫に関する情報が把握できるよう管理簿を</w:t>
      </w:r>
    </w:p>
    <w:p w14:paraId="3364D13C" w14:textId="45982D62" w:rsidR="00164922" w:rsidRPr="00164922" w:rsidRDefault="00164922" w:rsidP="00364CD8">
      <w:pPr>
        <w:overflowPunct w:val="0"/>
        <w:snapToGrid w:val="0"/>
        <w:spacing w:line="240" w:lineRule="atLeast"/>
        <w:ind w:leftChars="200" w:left="397"/>
        <w:textAlignment w:val="baseline"/>
        <w:rPr>
          <w:rFonts w:ascii="HG丸ｺﾞｼｯｸM-PRO" w:eastAsia="HG丸ｺﾞｼｯｸM-PRO" w:hAnsi="HG丸ｺﾞｼｯｸM-PRO" w:cs="ＭＳ ゴシック"/>
          <w:kern w:val="0"/>
          <w:sz w:val="22"/>
        </w:rPr>
      </w:pPr>
      <w:r w:rsidRPr="00164922">
        <w:rPr>
          <w:rFonts w:ascii="HG丸ｺﾞｼｯｸM-PRO" w:eastAsia="HG丸ｺﾞｼｯｸM-PRO" w:hAnsi="HG丸ｺﾞｼｯｸM-PRO" w:cs="ＭＳ ゴシック" w:hint="eastAsia"/>
          <w:kern w:val="0"/>
          <w:sz w:val="22"/>
        </w:rPr>
        <w:t>常備し、適切に記録して管理する。</w:t>
      </w:r>
    </w:p>
    <w:p w14:paraId="3DBBAF35" w14:textId="4095FF8D" w:rsidR="00164922" w:rsidRPr="00164922" w:rsidRDefault="00A85B3A" w:rsidP="00164922">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Pr>
          <w:rFonts w:ascii="HG丸ｺﾞｼｯｸM-PRO" w:eastAsia="HG丸ｺﾞｼｯｸM-PRO" w:hAnsi="HG丸ｺﾞｼｯｸM-PRO" w:cs="ＭＳ ゴシック" w:hint="eastAsia"/>
          <w:kern w:val="0"/>
          <w:sz w:val="22"/>
        </w:rPr>
        <w:t>10</w:t>
      </w:r>
      <w:r w:rsidR="00164922" w:rsidRPr="00164922">
        <w:rPr>
          <w:rFonts w:ascii="HG丸ｺﾞｼｯｸM-PRO" w:eastAsia="HG丸ｺﾞｼｯｸM-PRO" w:hAnsi="HG丸ｺﾞｼｯｸM-PRO" w:cs="ＭＳ ゴシック" w:hint="eastAsia"/>
          <w:kern w:val="0"/>
          <w:sz w:val="22"/>
        </w:rPr>
        <w:t xml:space="preserve">  証明書、納品書、管理簿等の関係書類は、５年間整理保管する。</w:t>
      </w:r>
    </w:p>
    <w:p w14:paraId="421814EA" w14:textId="365E15BA" w:rsidR="00364CD8" w:rsidRDefault="00164922" w:rsidP="00164922">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164922">
        <w:rPr>
          <w:rFonts w:ascii="HG丸ｺﾞｼｯｸM-PRO" w:eastAsia="HG丸ｺﾞｼｯｸM-PRO" w:hAnsi="HG丸ｺﾞｼｯｸM-PRO" w:cs="ＭＳ ゴシック" w:hint="eastAsia"/>
          <w:kern w:val="0"/>
          <w:sz w:val="22"/>
        </w:rPr>
        <w:t>1</w:t>
      </w:r>
      <w:r w:rsidR="00A85B3A">
        <w:rPr>
          <w:rFonts w:ascii="HG丸ｺﾞｼｯｸM-PRO" w:eastAsia="HG丸ｺﾞｼｯｸM-PRO" w:hAnsi="HG丸ｺﾞｼｯｸM-PRO" w:cs="ＭＳ ゴシック" w:hint="eastAsia"/>
          <w:kern w:val="0"/>
          <w:sz w:val="22"/>
        </w:rPr>
        <w:t>1</w:t>
      </w:r>
      <w:r w:rsidRPr="00164922">
        <w:rPr>
          <w:rFonts w:ascii="HG丸ｺﾞｼｯｸM-PRO" w:eastAsia="HG丸ｺﾞｼｯｸM-PRO" w:hAnsi="HG丸ｺﾞｼｯｸM-PRO" w:cs="ＭＳ ゴシック" w:hint="eastAsia"/>
          <w:kern w:val="0"/>
          <w:sz w:val="22"/>
        </w:rPr>
        <w:t xml:space="preserve">  合法木材、コピー用紙間伐材又は証明材及びそれ以外の木材に係る前年４月～当年３月までの入荷</w:t>
      </w:r>
    </w:p>
    <w:p w14:paraId="2060FB20" w14:textId="30E72808" w:rsidR="00164922" w:rsidRPr="00164922" w:rsidRDefault="00164922" w:rsidP="00164922">
      <w:pPr>
        <w:overflowPunct w:val="0"/>
        <w:snapToGrid w:val="0"/>
        <w:spacing w:line="240" w:lineRule="atLeast"/>
        <w:ind w:leftChars="200" w:left="397"/>
        <w:textAlignment w:val="baseline"/>
        <w:rPr>
          <w:rFonts w:ascii="HG丸ｺﾞｼｯｸM-PRO" w:eastAsia="HG丸ｺﾞｼｯｸM-PRO" w:hAnsi="HG丸ｺﾞｼｯｸM-PRO" w:cs="ＭＳ ゴシック"/>
          <w:color w:val="000000"/>
          <w:kern w:val="0"/>
          <w:sz w:val="22"/>
        </w:rPr>
      </w:pPr>
      <w:r w:rsidRPr="00164922">
        <w:rPr>
          <w:rFonts w:ascii="HG丸ｺﾞｼｯｸM-PRO" w:eastAsia="HG丸ｺﾞｼｯｸM-PRO" w:hAnsi="HG丸ｺﾞｼｯｸM-PRO" w:cs="ＭＳ ゴシック" w:hint="eastAsia"/>
          <w:color w:val="000000"/>
          <w:kern w:val="0"/>
          <w:sz w:val="22"/>
        </w:rPr>
        <w:t>量及び出荷量を６月末日までに実績報告として取りまとめる。</w:t>
      </w:r>
    </w:p>
    <w:p w14:paraId="438ED0CB" w14:textId="77777777" w:rsidR="00164922" w:rsidRPr="00164922" w:rsidRDefault="00164922" w:rsidP="00164922">
      <w:pPr>
        <w:overflowPunct w:val="0"/>
        <w:snapToGrid w:val="0"/>
        <w:spacing w:line="240" w:lineRule="atLeast"/>
        <w:ind w:leftChars="100" w:left="406" w:hangingChars="100" w:hanging="208"/>
        <w:textAlignment w:val="baseline"/>
        <w:rPr>
          <w:rFonts w:ascii="HG丸ｺﾞｼｯｸM-PRO" w:eastAsia="HG丸ｺﾞｼｯｸM-PRO" w:hAnsi="HG丸ｺﾞｼｯｸM-PRO" w:cs="Times New Roman"/>
          <w:color w:val="000000"/>
          <w:kern w:val="0"/>
          <w:sz w:val="22"/>
        </w:rPr>
      </w:pPr>
    </w:p>
    <w:p w14:paraId="5E6CCB8B" w14:textId="77777777" w:rsidR="004018D7" w:rsidRPr="00164922" w:rsidRDefault="004018D7">
      <w:pPr>
        <w:rPr>
          <w:rFonts w:ascii="HG丸ｺﾞｼｯｸM-PRO" w:eastAsia="HG丸ｺﾞｼｯｸM-PRO" w:hAnsi="HG丸ｺﾞｼｯｸM-PRO"/>
          <w:sz w:val="22"/>
          <w:szCs w:val="24"/>
        </w:rPr>
      </w:pPr>
    </w:p>
    <w:p w14:paraId="45356C75" w14:textId="66CDE633" w:rsidR="00364CD8" w:rsidRDefault="00364CD8">
      <w:pPr>
        <w:rPr>
          <w:rFonts w:ascii="HG丸ｺﾞｼｯｸM-PRO" w:eastAsia="HG丸ｺﾞｼｯｸM-PRO" w:hAnsi="HG丸ｺﾞｼｯｸM-PRO"/>
          <w:sz w:val="22"/>
          <w:szCs w:val="24"/>
        </w:rPr>
      </w:pPr>
      <w:r>
        <w:rPr>
          <w:rFonts w:ascii="HG丸ｺﾞｼｯｸM-PRO" w:eastAsia="HG丸ｺﾞｼｯｸM-PRO" w:hAnsi="HG丸ｺﾞｼｯｸM-PRO"/>
          <w:sz w:val="22"/>
          <w:szCs w:val="24"/>
        </w:rPr>
        <w:br w:type="page"/>
      </w:r>
    </w:p>
    <w:p w14:paraId="0F4F7918" w14:textId="77777777" w:rsidR="00CC2710" w:rsidRPr="00CC2710" w:rsidRDefault="00CC2710" w:rsidP="00CC2710">
      <w:pPr>
        <w:widowControl/>
        <w:snapToGrid w:val="0"/>
        <w:spacing w:line="240" w:lineRule="atLeast"/>
        <w:jc w:val="left"/>
        <w:rPr>
          <w:rFonts w:ascii="HG丸ｺﾞｼｯｸM-PRO" w:eastAsia="HG丸ｺﾞｼｯｸM-PRO" w:hAnsi="HG丸ｺﾞｼｯｸM-PRO" w:cs="ＭＳ ゴシック"/>
          <w:color w:val="000000"/>
          <w:kern w:val="0"/>
          <w:sz w:val="28"/>
          <w:szCs w:val="28"/>
        </w:rPr>
      </w:pPr>
      <w:r w:rsidRPr="00CC2710">
        <w:rPr>
          <w:rFonts w:ascii="HG丸ｺﾞｼｯｸM-PRO" w:eastAsia="HG丸ｺﾞｼｯｸM-PRO" w:hAnsi="HG丸ｺﾞｼｯｸM-PRO" w:cs="ＭＳ ゴシック" w:hint="eastAsia"/>
          <w:color w:val="000000"/>
          <w:kern w:val="0"/>
          <w:sz w:val="28"/>
          <w:szCs w:val="28"/>
        </w:rPr>
        <w:lastRenderedPageBreak/>
        <w:t xml:space="preserve">別添３　</w:t>
      </w:r>
      <w:r w:rsidRPr="00CC2710">
        <w:rPr>
          <w:rFonts w:ascii="HG丸ｺﾞｼｯｸM-PRO" w:eastAsia="HG丸ｺﾞｼｯｸM-PRO" w:hAnsi="HG丸ｺﾞｼｯｸM-PRO" w:cs="ＭＳ ゴシック" w:hint="eastAsia"/>
          <w:color w:val="000000"/>
          <w:kern w:val="0"/>
          <w:sz w:val="24"/>
          <w:szCs w:val="24"/>
          <w:bdr w:val="single" w:sz="4" w:space="0" w:color="auto"/>
        </w:rPr>
        <w:t xml:space="preserve"> </w:t>
      </w:r>
      <w:r w:rsidRPr="00386C6B">
        <w:rPr>
          <w:rFonts w:ascii="HG丸ｺﾞｼｯｸM-PRO" w:eastAsia="HG丸ｺﾞｼｯｸM-PRO" w:hAnsi="HG丸ｺﾞｼｯｸM-PRO" w:cs="ＭＳ ゴシック" w:hint="eastAsia"/>
          <w:b/>
          <w:bCs/>
          <w:color w:val="000000"/>
          <w:kern w:val="0"/>
          <w:sz w:val="24"/>
          <w:szCs w:val="24"/>
          <w:bdr w:val="single" w:sz="4" w:space="0" w:color="auto"/>
        </w:rPr>
        <w:t>原木市場</w:t>
      </w:r>
      <w:r w:rsidRPr="00CC2710">
        <w:rPr>
          <w:rFonts w:ascii="HG丸ｺﾞｼｯｸM-PRO" w:eastAsia="HG丸ｺﾞｼｯｸM-PRO" w:hAnsi="HG丸ｺﾞｼｯｸM-PRO" w:cs="ＭＳ ゴシック" w:hint="eastAsia"/>
          <w:color w:val="000000"/>
          <w:kern w:val="0"/>
          <w:sz w:val="24"/>
          <w:szCs w:val="24"/>
          <w:bdr w:val="single" w:sz="4" w:space="0" w:color="auto"/>
        </w:rPr>
        <w:t xml:space="preserve"> </w:t>
      </w:r>
      <w:r w:rsidRPr="00CC2710">
        <w:rPr>
          <w:rFonts w:ascii="HG丸ｺﾞｼｯｸM-PRO" w:eastAsia="HG丸ｺﾞｼｯｸM-PRO" w:hAnsi="HG丸ｺﾞｼｯｸM-PRO" w:cs="ＭＳ ゴシック" w:hint="eastAsia"/>
          <w:color w:val="000000"/>
          <w:kern w:val="0"/>
          <w:sz w:val="28"/>
          <w:szCs w:val="28"/>
        </w:rPr>
        <w:t xml:space="preserve"> </w:t>
      </w:r>
      <w:r w:rsidRPr="00CC2710">
        <w:rPr>
          <w:rFonts w:ascii="HG丸ｺﾞｼｯｸM-PRO" w:eastAsia="HG丸ｺﾞｼｯｸM-PRO" w:hAnsi="HG丸ｺﾞｼｯｸM-PRO" w:cs="ＭＳ ゴシック" w:hint="eastAsia"/>
          <w:color w:val="000000"/>
          <w:kern w:val="0"/>
          <w:sz w:val="24"/>
          <w:szCs w:val="24"/>
          <w:lang w:eastAsia="zh-TW"/>
        </w:rPr>
        <w:t>（事業認定申請書添付）</w:t>
      </w:r>
      <w:r w:rsidRPr="00CC2710">
        <w:rPr>
          <w:rFonts w:ascii="HG丸ｺﾞｼｯｸM-PRO" w:eastAsia="HG丸ｺﾞｼｯｸM-PRO" w:hAnsi="HG丸ｺﾞｼｯｸM-PRO" w:cs="ＭＳ ゴシック" w:hint="eastAsia"/>
          <w:color w:val="000000"/>
          <w:kern w:val="0"/>
          <w:sz w:val="28"/>
          <w:szCs w:val="28"/>
        </w:rPr>
        <w:t xml:space="preserve">　</w:t>
      </w:r>
    </w:p>
    <w:p w14:paraId="76E5434A" w14:textId="77777777" w:rsidR="00CC2710" w:rsidRPr="00CC2710" w:rsidRDefault="00CC2710" w:rsidP="00CC2710">
      <w:pPr>
        <w:overflowPunct w:val="0"/>
        <w:snapToGrid w:val="0"/>
        <w:spacing w:line="240" w:lineRule="atLeast"/>
        <w:textAlignment w:val="baseline"/>
        <w:rPr>
          <w:rFonts w:ascii="HG丸ｺﾞｼｯｸM-PRO" w:eastAsia="HG丸ｺﾞｼｯｸM-PRO" w:hAnsi="HG丸ｺﾞｼｯｸM-PRO" w:cs="Times New Roman"/>
          <w:color w:val="000000"/>
          <w:kern w:val="0"/>
          <w:sz w:val="28"/>
          <w:szCs w:val="28"/>
        </w:rPr>
      </w:pPr>
      <w:r w:rsidRPr="00CC2710">
        <w:rPr>
          <w:rFonts w:ascii="HG丸ｺﾞｼｯｸM-PRO" w:eastAsia="HG丸ｺﾞｼｯｸM-PRO" w:hAnsi="HG丸ｺﾞｼｯｸM-PRO" w:cs="ＭＳ ゴシック" w:hint="eastAsia"/>
          <w:color w:val="000000"/>
          <w:kern w:val="0"/>
          <w:sz w:val="28"/>
          <w:szCs w:val="28"/>
        </w:rPr>
        <w:t xml:space="preserve">　　　　　　　　　　　　　　　　　　　　　　</w:t>
      </w:r>
    </w:p>
    <w:p w14:paraId="54536937" w14:textId="77777777" w:rsidR="00CC2710" w:rsidRPr="00CC2710" w:rsidRDefault="00CC2710" w:rsidP="00CC2710">
      <w:pPr>
        <w:overflowPunct w:val="0"/>
        <w:snapToGrid w:val="0"/>
        <w:spacing w:line="240" w:lineRule="atLeast"/>
        <w:jc w:val="center"/>
        <w:textAlignment w:val="baseline"/>
        <w:rPr>
          <w:rFonts w:ascii="HG丸ｺﾞｼｯｸM-PRO" w:eastAsia="HG丸ｺﾞｼｯｸM-PRO" w:hAnsi="HG丸ｺﾞｼｯｸM-PRO" w:cs="Times New Roman"/>
          <w:b/>
          <w:color w:val="000000"/>
          <w:kern w:val="0"/>
          <w:sz w:val="32"/>
          <w:szCs w:val="32"/>
        </w:rPr>
      </w:pPr>
      <w:r w:rsidRPr="00CC2710">
        <w:rPr>
          <w:rFonts w:ascii="HG丸ｺﾞｼｯｸM-PRO" w:eastAsia="HG丸ｺﾞｼｯｸM-PRO" w:hAnsi="HG丸ｺﾞｼｯｸM-PRO" w:cs="ＭＳ ゴシック" w:hint="eastAsia"/>
          <w:b/>
          <w:color w:val="000000"/>
          <w:kern w:val="0"/>
          <w:sz w:val="32"/>
          <w:szCs w:val="32"/>
        </w:rPr>
        <w:t>分別管理及び書類管理方針書</w:t>
      </w:r>
    </w:p>
    <w:p w14:paraId="1EF83C39" w14:textId="77777777" w:rsidR="00CC2710" w:rsidRPr="00CC2710" w:rsidRDefault="00CC2710" w:rsidP="00CC2710">
      <w:pPr>
        <w:overflowPunct w:val="0"/>
        <w:snapToGrid w:val="0"/>
        <w:spacing w:line="240" w:lineRule="atLeast"/>
        <w:ind w:right="1120"/>
        <w:jc w:val="center"/>
        <w:textAlignment w:val="baseline"/>
        <w:rPr>
          <w:rFonts w:ascii="HG丸ｺﾞｼｯｸM-PRO" w:eastAsia="HG丸ｺﾞｼｯｸM-PRO" w:hAnsi="HG丸ｺﾞｼｯｸM-PRO" w:cs="ＭＳ ゴシック"/>
          <w:color w:val="000000"/>
          <w:kern w:val="0"/>
          <w:sz w:val="28"/>
          <w:szCs w:val="28"/>
        </w:rPr>
      </w:pPr>
      <w:r w:rsidRPr="00CC2710">
        <w:rPr>
          <w:rFonts w:ascii="HG丸ｺﾞｼｯｸM-PRO" w:eastAsia="HG丸ｺﾞｼｯｸM-PRO" w:hAnsi="HG丸ｺﾞｼｯｸM-PRO" w:cs="ＭＳ ゴシック" w:hint="eastAsia"/>
          <w:color w:val="000000"/>
          <w:kern w:val="0"/>
          <w:sz w:val="28"/>
          <w:szCs w:val="28"/>
        </w:rPr>
        <w:t xml:space="preserve">　　　　　　　　　　　　　　</w:t>
      </w:r>
    </w:p>
    <w:p w14:paraId="342B16FF" w14:textId="1023D34D" w:rsidR="00CC2710" w:rsidRPr="00CC2710" w:rsidRDefault="00CC2710" w:rsidP="00CC2710">
      <w:pPr>
        <w:overflowPunct w:val="0"/>
        <w:spacing w:line="276" w:lineRule="auto"/>
        <w:ind w:leftChars="-60" w:left="42" w:right="7" w:hangingChars="60" w:hanging="161"/>
        <w:jc w:val="center"/>
        <w:textAlignment w:val="baseline"/>
        <w:rPr>
          <w:rFonts w:ascii="HG丸ｺﾞｼｯｸM-PRO" w:eastAsia="HG丸ｺﾞｼｯｸM-PRO" w:hAnsi="HG丸ｺﾞｼｯｸM-PRO" w:cs="Times New Roman"/>
          <w:color w:val="000000"/>
          <w:kern w:val="0"/>
          <w:sz w:val="22"/>
          <w:u w:val="single"/>
        </w:rPr>
      </w:pPr>
      <w:r w:rsidRPr="00CC2710">
        <w:rPr>
          <w:rFonts w:ascii="HG丸ｺﾞｼｯｸM-PRO" w:eastAsia="HG丸ｺﾞｼｯｸM-PRO" w:hAnsi="HG丸ｺﾞｼｯｸM-PRO" w:cs="ＭＳ ゴシック" w:hint="eastAsia"/>
          <w:color w:val="000000"/>
          <w:kern w:val="0"/>
          <w:sz w:val="28"/>
          <w:szCs w:val="28"/>
        </w:rPr>
        <w:t xml:space="preserve">　　　　　　　　　　　 　　　　　　  </w:t>
      </w:r>
      <w:r w:rsidRPr="00CC2710">
        <w:rPr>
          <w:rFonts w:ascii="HG丸ｺﾞｼｯｸM-PRO" w:eastAsia="HG丸ｺﾞｼｯｸM-PRO" w:hAnsi="HG丸ｺﾞｼｯｸM-PRO" w:cs="ＭＳ ゴシック" w:hint="eastAsia"/>
          <w:color w:val="000000"/>
          <w:kern w:val="0"/>
          <w:sz w:val="22"/>
          <w:u w:val="single"/>
        </w:rPr>
        <w:t xml:space="preserve">事業所名：　　　 　 　　　</w:t>
      </w:r>
    </w:p>
    <w:p w14:paraId="741E08A1" w14:textId="77777777" w:rsidR="00CC2710" w:rsidRPr="00CC2710" w:rsidRDefault="00CC2710" w:rsidP="00CC2710">
      <w:pPr>
        <w:overflowPunct w:val="0"/>
        <w:spacing w:line="276" w:lineRule="auto"/>
        <w:ind w:leftChars="20" w:left="40" w:right="680" w:firstLineChars="10" w:firstLine="21"/>
        <w:jc w:val="right"/>
        <w:textAlignment w:val="baseline"/>
        <w:rPr>
          <w:rFonts w:ascii="HG丸ｺﾞｼｯｸM-PRO" w:eastAsia="HG丸ｺﾞｼｯｸM-PRO" w:hAnsi="HG丸ｺﾞｼｯｸM-PRO" w:cs="Times New Roman"/>
          <w:color w:val="000000"/>
          <w:kern w:val="0"/>
          <w:sz w:val="22"/>
          <w:u w:val="single"/>
        </w:rPr>
      </w:pPr>
      <w:r w:rsidRPr="00CC2710">
        <w:rPr>
          <w:rFonts w:ascii="HG丸ｺﾞｼｯｸM-PRO" w:eastAsia="HG丸ｺﾞｼｯｸM-PRO" w:hAnsi="HG丸ｺﾞｼｯｸM-PRO" w:cs="ＭＳ ゴシック"/>
          <w:color w:val="000000"/>
          <w:kern w:val="0"/>
          <w:sz w:val="22"/>
          <w:u w:val="single"/>
        </w:rPr>
        <w:t xml:space="preserve"> </w:t>
      </w:r>
      <w:r w:rsidRPr="00CC2710">
        <w:rPr>
          <w:rFonts w:ascii="HG丸ｺﾞｼｯｸM-PRO" w:eastAsia="HG丸ｺﾞｼｯｸM-PRO" w:hAnsi="HG丸ｺﾞｼｯｸM-PRO" w:cs="ＭＳ ゴシック" w:hint="eastAsia"/>
          <w:color w:val="000000"/>
          <w:kern w:val="0"/>
          <w:sz w:val="22"/>
          <w:u w:val="single"/>
        </w:rPr>
        <w:t xml:space="preserve">　 年　 </w:t>
      </w:r>
      <w:r w:rsidRPr="00CC2710">
        <w:rPr>
          <w:rFonts w:ascii="HG丸ｺﾞｼｯｸM-PRO" w:eastAsia="HG丸ｺﾞｼｯｸM-PRO" w:hAnsi="HG丸ｺﾞｼｯｸM-PRO" w:cs="ＭＳ ゴシック"/>
          <w:color w:val="000000"/>
          <w:kern w:val="0"/>
          <w:sz w:val="22"/>
          <w:u w:val="single"/>
        </w:rPr>
        <w:t xml:space="preserve"> </w:t>
      </w:r>
      <w:r w:rsidRPr="00CC2710">
        <w:rPr>
          <w:rFonts w:ascii="HG丸ｺﾞｼｯｸM-PRO" w:eastAsia="HG丸ｺﾞｼｯｸM-PRO" w:hAnsi="HG丸ｺﾞｼｯｸM-PRO" w:cs="ＭＳ ゴシック" w:hint="eastAsia"/>
          <w:color w:val="000000"/>
          <w:kern w:val="0"/>
          <w:sz w:val="22"/>
          <w:u w:val="single"/>
        </w:rPr>
        <w:t xml:space="preserve">月　 </w:t>
      </w:r>
      <w:r w:rsidRPr="00CC2710">
        <w:rPr>
          <w:rFonts w:ascii="HG丸ｺﾞｼｯｸM-PRO" w:eastAsia="HG丸ｺﾞｼｯｸM-PRO" w:hAnsi="HG丸ｺﾞｼｯｸM-PRO" w:cs="ＭＳ ゴシック"/>
          <w:color w:val="000000"/>
          <w:kern w:val="0"/>
          <w:sz w:val="22"/>
          <w:u w:val="single"/>
        </w:rPr>
        <w:t xml:space="preserve"> </w:t>
      </w:r>
      <w:r w:rsidRPr="00CC2710">
        <w:rPr>
          <w:rFonts w:ascii="HG丸ｺﾞｼｯｸM-PRO" w:eastAsia="HG丸ｺﾞｼｯｸM-PRO" w:hAnsi="HG丸ｺﾞｼｯｸM-PRO" w:cs="ＭＳ ゴシック" w:hint="eastAsia"/>
          <w:color w:val="000000"/>
          <w:kern w:val="0"/>
          <w:sz w:val="22"/>
          <w:u w:val="single"/>
        </w:rPr>
        <w:t>日作成</w:t>
      </w:r>
      <w:r w:rsidRPr="00CC2710">
        <w:rPr>
          <w:rFonts w:ascii="HG丸ｺﾞｼｯｸM-PRO" w:eastAsia="HG丸ｺﾞｼｯｸM-PRO" w:hAnsi="HG丸ｺﾞｼｯｸM-PRO" w:cs="ＭＳ ゴシック"/>
          <w:color w:val="000000"/>
          <w:kern w:val="0"/>
          <w:sz w:val="22"/>
          <w:u w:val="single"/>
        </w:rPr>
        <w:t xml:space="preserve"> </w:t>
      </w:r>
    </w:p>
    <w:p w14:paraId="3F3DFA14" w14:textId="77777777" w:rsidR="00CC2710" w:rsidRPr="00CC2710" w:rsidRDefault="00CC2710" w:rsidP="00CC2710">
      <w:pPr>
        <w:overflowPunct w:val="0"/>
        <w:snapToGrid w:val="0"/>
        <w:spacing w:line="240" w:lineRule="atLeast"/>
        <w:ind w:firstLine="240"/>
        <w:textAlignment w:val="baseline"/>
        <w:rPr>
          <w:rFonts w:ascii="HG丸ｺﾞｼｯｸM-PRO" w:eastAsia="HG丸ｺﾞｼｯｸM-PRO" w:hAnsi="HG丸ｺﾞｼｯｸM-PRO" w:cs="ＭＳ ゴシック"/>
          <w:color w:val="000000"/>
          <w:kern w:val="0"/>
          <w:sz w:val="22"/>
        </w:rPr>
      </w:pPr>
    </w:p>
    <w:p w14:paraId="1812BF41" w14:textId="77777777" w:rsidR="00CC2710" w:rsidRDefault="00CC2710" w:rsidP="00CC2710">
      <w:pPr>
        <w:overflowPunct w:val="0"/>
        <w:snapToGrid w:val="0"/>
        <w:spacing w:line="240" w:lineRule="atLeast"/>
        <w:ind w:firstLineChars="200" w:firstLine="417"/>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本方針書は、奈良県木材協同組合連合会が作成した「合法性・持続可能性の証明及び間伐材の確認、</w:t>
      </w:r>
    </w:p>
    <w:p w14:paraId="3B60642B" w14:textId="223FDA4F" w:rsidR="00CC2710" w:rsidRPr="00CC2710" w:rsidRDefault="00CC2710" w:rsidP="00CC2710">
      <w:pPr>
        <w:overflowPunct w:val="0"/>
        <w:snapToGrid w:val="0"/>
        <w:spacing w:line="240" w:lineRule="atLeast"/>
        <w:ind w:firstLineChars="100" w:firstLine="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発電利用に供する木質バイオマスの証明に係る自主行動規範（平成２５年１月１８日）」を受け、</w:t>
      </w:r>
    </w:p>
    <w:p w14:paraId="4A8462DB" w14:textId="77777777" w:rsidR="00CC2710" w:rsidRDefault="00CC2710" w:rsidP="00CC2710">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 合法性ガイドラインに基づき証明する木材・木製品（以下「合法木材」という。）の供給に</w:t>
      </w:r>
    </w:p>
    <w:p w14:paraId="31949140" w14:textId="53D158E1" w:rsidR="00CC2710" w:rsidRPr="00CC2710" w:rsidRDefault="00CC2710" w:rsidP="00CC2710">
      <w:pPr>
        <w:overflowPunct w:val="0"/>
        <w:snapToGrid w:val="0"/>
        <w:spacing w:line="240" w:lineRule="atLeast"/>
        <w:ind w:firstLineChars="350" w:firstLine="729"/>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当たって必要となる分別管理の方針</w:t>
      </w:r>
    </w:p>
    <w:p w14:paraId="69FDE388" w14:textId="77777777" w:rsidR="00CC2710" w:rsidRDefault="00CC2710" w:rsidP="00CC2710">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 間伐材ガイドラインに基づき確認するコピー用紙原料としての間伐材（以下「コピー用紙間伐材」</w:t>
      </w:r>
    </w:p>
    <w:p w14:paraId="0F18536A" w14:textId="4C0EBB50" w:rsidR="00CC2710" w:rsidRPr="00CC2710" w:rsidRDefault="00CC2710" w:rsidP="00CC2710">
      <w:pPr>
        <w:overflowPunct w:val="0"/>
        <w:snapToGrid w:val="0"/>
        <w:spacing w:line="240" w:lineRule="atLeast"/>
        <w:ind w:firstLineChars="350" w:firstLine="729"/>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という。）の供給に当たって必要となる分別管理の方針</w:t>
      </w:r>
    </w:p>
    <w:p w14:paraId="3E40101C" w14:textId="77777777" w:rsidR="00CC2710" w:rsidRDefault="00CC2710" w:rsidP="00CC2710">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 発電利用ガイドラインに基づき証明する間伐材由来の木質バイオマス又は一般木質バイオマス</w:t>
      </w:r>
    </w:p>
    <w:p w14:paraId="71298929" w14:textId="3AB6D784" w:rsidR="00CC2710" w:rsidRPr="00CC2710" w:rsidRDefault="00CC2710" w:rsidP="00CC2710">
      <w:pPr>
        <w:overflowPunct w:val="0"/>
        <w:snapToGrid w:val="0"/>
        <w:spacing w:line="240" w:lineRule="atLeast"/>
        <w:ind w:firstLineChars="350" w:firstLine="729"/>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（以下「証明材」という。）の供給に当たって必要となる分別管理の方針</w:t>
      </w:r>
    </w:p>
    <w:p w14:paraId="617FEA65" w14:textId="77777777" w:rsidR="00CC2710" w:rsidRPr="00CC2710" w:rsidRDefault="00CC2710" w:rsidP="00CC2710">
      <w:pPr>
        <w:overflowPunct w:val="0"/>
        <w:snapToGrid w:val="0"/>
        <w:spacing w:line="240" w:lineRule="atLeast"/>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 xml:space="preserve">　を定めたものである。</w:t>
      </w:r>
      <w:r w:rsidRPr="00CC2710">
        <w:rPr>
          <w:rFonts w:ascii="HG丸ｺﾞｼｯｸM-PRO" w:eastAsia="HG丸ｺﾞｼｯｸM-PRO" w:hAnsi="HG丸ｺﾞｼｯｸM-PRO" w:cs="ＭＳ ゴシック"/>
          <w:kern w:val="0"/>
          <w:sz w:val="22"/>
        </w:rPr>
        <w:t xml:space="preserve"> </w:t>
      </w:r>
    </w:p>
    <w:p w14:paraId="03501251" w14:textId="77777777" w:rsidR="00CC2710" w:rsidRPr="00CC2710" w:rsidRDefault="00CC2710" w:rsidP="00CC2710">
      <w:pPr>
        <w:overflowPunct w:val="0"/>
        <w:snapToGrid w:val="0"/>
        <w:spacing w:line="240" w:lineRule="atLeast"/>
        <w:ind w:firstLineChars="100" w:firstLine="208"/>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Times New Roman" w:hint="eastAsia"/>
          <w:kern w:val="0"/>
          <w:sz w:val="22"/>
        </w:rPr>
        <w:t xml:space="preserve">　</w:t>
      </w:r>
    </w:p>
    <w:p w14:paraId="31DB56F0" w14:textId="77777777" w:rsidR="00CC2710" w:rsidRPr="00CC2710" w:rsidRDefault="00CC2710" w:rsidP="00CC2710">
      <w:pPr>
        <w:overflowPunct w:val="0"/>
        <w:snapToGrid w:val="0"/>
        <w:spacing w:line="240" w:lineRule="atLeast"/>
        <w:ind w:leftChars="100" w:left="198" w:firstLineChars="100" w:firstLine="208"/>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ＭＳ ゴシック" w:hint="eastAsia"/>
          <w:kern w:val="0"/>
          <w:sz w:val="22"/>
        </w:rPr>
        <w:t>（適用範囲）</w:t>
      </w:r>
      <w:r w:rsidRPr="00CC2710">
        <w:rPr>
          <w:rFonts w:ascii="HG丸ｺﾞｼｯｸM-PRO" w:eastAsia="HG丸ｺﾞｼｯｸM-PRO" w:hAnsi="HG丸ｺﾞｼｯｸM-PRO" w:cs="ＭＳ ゴシック"/>
          <w:kern w:val="0"/>
          <w:sz w:val="22"/>
        </w:rPr>
        <w:t xml:space="preserve"> </w:t>
      </w:r>
    </w:p>
    <w:p w14:paraId="4C91B0CA" w14:textId="77777777" w:rsidR="00CC2710"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１　本方針書は、当事業所 において、原木及び当該原木を原料として製造する製材品、製材端材等</w:t>
      </w:r>
    </w:p>
    <w:p w14:paraId="46A300CB" w14:textId="1376B886" w:rsidR="00CC2710" w:rsidRPr="00CC2710" w:rsidRDefault="00CC2710" w:rsidP="00CC2710">
      <w:pPr>
        <w:overflowPunct w:val="0"/>
        <w:snapToGrid w:val="0"/>
        <w:spacing w:line="240" w:lineRule="atLeast"/>
        <w:ind w:leftChars="200" w:left="397"/>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ＭＳ ゴシック" w:hint="eastAsia"/>
          <w:kern w:val="0"/>
          <w:sz w:val="22"/>
        </w:rPr>
        <w:t>（以下「製品」という。）の取扱いについて適用する。</w:t>
      </w:r>
      <w:r w:rsidRPr="00CC2710">
        <w:rPr>
          <w:rFonts w:ascii="HG丸ｺﾞｼｯｸM-PRO" w:eastAsia="HG丸ｺﾞｼｯｸM-PRO" w:hAnsi="HG丸ｺﾞｼｯｸM-PRO" w:cs="ＭＳ ゴシック"/>
          <w:kern w:val="0"/>
          <w:sz w:val="22"/>
        </w:rPr>
        <w:t xml:space="preserve"> </w:t>
      </w:r>
    </w:p>
    <w:p w14:paraId="766240C9" w14:textId="77777777" w:rsidR="00CC2710" w:rsidRPr="00CC2710" w:rsidRDefault="00CC2710" w:rsidP="00CC2710">
      <w:pPr>
        <w:overflowPunct w:val="0"/>
        <w:snapToGrid w:val="0"/>
        <w:spacing w:before="240" w:line="240" w:lineRule="atLeast"/>
        <w:ind w:leftChars="100" w:left="198" w:firstLineChars="100" w:firstLine="208"/>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ＭＳ ゴシック" w:hint="eastAsia"/>
          <w:kern w:val="0"/>
          <w:sz w:val="22"/>
        </w:rPr>
        <w:t>（分別管理責任者）</w:t>
      </w:r>
      <w:r w:rsidRPr="00CC2710">
        <w:rPr>
          <w:rFonts w:ascii="HG丸ｺﾞｼｯｸM-PRO" w:eastAsia="HG丸ｺﾞｼｯｸM-PRO" w:hAnsi="HG丸ｺﾞｼｯｸM-PRO" w:cs="ＭＳ ゴシック"/>
          <w:kern w:val="0"/>
          <w:sz w:val="22"/>
        </w:rPr>
        <w:t xml:space="preserve"> </w:t>
      </w:r>
    </w:p>
    <w:p w14:paraId="325C6571" w14:textId="77777777" w:rsidR="00CC2710" w:rsidRPr="00CC2710" w:rsidRDefault="00CC2710" w:rsidP="00CC2710">
      <w:pPr>
        <w:overflowPunct w:val="0"/>
        <w:snapToGrid w:val="0"/>
        <w:spacing w:line="240" w:lineRule="atLeast"/>
        <w:ind w:leftChars="50" w:left="99" w:firstLineChars="50" w:firstLine="104"/>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ＭＳ ゴシック" w:hint="eastAsia"/>
          <w:kern w:val="0"/>
          <w:sz w:val="22"/>
        </w:rPr>
        <w:t>２　分別管理を適切に行うため、</w:t>
      </w:r>
      <w:r w:rsidRPr="00CC2710">
        <w:rPr>
          <w:rFonts w:ascii="HG丸ｺﾞｼｯｸM-PRO" w:eastAsia="HG丸ｺﾞｼｯｸM-PRO" w:hAnsi="HG丸ｺﾞｼｯｸM-PRO" w:cs="ＭＳ ゴシック" w:hint="eastAsia"/>
          <w:kern w:val="0"/>
          <w:sz w:val="22"/>
          <w:u w:val="single"/>
        </w:rPr>
        <w:t xml:space="preserve">　    　　　　　</w:t>
      </w:r>
      <w:r w:rsidRPr="00CC2710">
        <w:rPr>
          <w:rFonts w:ascii="HG丸ｺﾞｼｯｸM-PRO" w:eastAsia="HG丸ｺﾞｼｯｸM-PRO" w:hAnsi="HG丸ｺﾞｼｯｸM-PRO" w:cs="ＭＳ ゴシック" w:hint="eastAsia"/>
          <w:kern w:val="0"/>
          <w:sz w:val="22"/>
        </w:rPr>
        <w:t>を分別管理責任者として定める。</w:t>
      </w:r>
      <w:r w:rsidRPr="00CC2710">
        <w:rPr>
          <w:rFonts w:ascii="HG丸ｺﾞｼｯｸM-PRO" w:eastAsia="HG丸ｺﾞｼｯｸM-PRO" w:hAnsi="HG丸ｺﾞｼｯｸM-PRO" w:cs="ＭＳ ゴシック"/>
          <w:kern w:val="0"/>
          <w:sz w:val="22"/>
        </w:rPr>
        <w:t xml:space="preserve"> </w:t>
      </w:r>
    </w:p>
    <w:p w14:paraId="1DAC74CC" w14:textId="77777777" w:rsidR="00CC2710" w:rsidRPr="00CC2710" w:rsidRDefault="00CC2710" w:rsidP="00CC2710">
      <w:pPr>
        <w:overflowPunct w:val="0"/>
        <w:snapToGrid w:val="0"/>
        <w:spacing w:line="240" w:lineRule="atLeast"/>
        <w:ind w:leftChars="50" w:left="99" w:firstLineChars="50" w:firstLine="104"/>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３　分別管理責任者は、証明材の適切な分別管理及びその実施状況を責任をもって点検するものとする。</w:t>
      </w:r>
    </w:p>
    <w:p w14:paraId="7C097A4A" w14:textId="77777777" w:rsidR="00CC2710" w:rsidRPr="00CC2710" w:rsidRDefault="00CC2710" w:rsidP="00CC2710">
      <w:pPr>
        <w:overflowPunct w:val="0"/>
        <w:snapToGrid w:val="0"/>
        <w:spacing w:before="240" w:line="240" w:lineRule="atLeast"/>
        <w:ind w:leftChars="100" w:left="198" w:firstLineChars="100" w:firstLine="208"/>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ＭＳ ゴシック" w:hint="eastAsia"/>
          <w:kern w:val="0"/>
          <w:sz w:val="22"/>
        </w:rPr>
        <w:t>（分別管理の実施）</w:t>
      </w:r>
      <w:r w:rsidRPr="00CC2710">
        <w:rPr>
          <w:rFonts w:ascii="HG丸ｺﾞｼｯｸM-PRO" w:eastAsia="HG丸ｺﾞｼｯｸM-PRO" w:hAnsi="HG丸ｺﾞｼｯｸM-PRO" w:cs="ＭＳ ゴシック"/>
          <w:kern w:val="0"/>
          <w:sz w:val="22"/>
        </w:rPr>
        <w:t xml:space="preserve"> </w:t>
      </w:r>
    </w:p>
    <w:p w14:paraId="5E50A801" w14:textId="77777777" w:rsidR="00CC2710"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４　原木の入荷に当たっては、納品書等により合法木材、コピー用紙間伐材又は証明材であるか否かを</w:t>
      </w:r>
    </w:p>
    <w:p w14:paraId="12A57454" w14:textId="0C38137F" w:rsidR="00CC2710" w:rsidRPr="00CC2710" w:rsidRDefault="00CC2710" w:rsidP="00CC2710">
      <w:pPr>
        <w:overflowPunct w:val="0"/>
        <w:snapToGrid w:val="0"/>
        <w:spacing w:line="240" w:lineRule="atLeast"/>
        <w:ind w:leftChars="200" w:left="397"/>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ＭＳ ゴシック" w:hint="eastAsia"/>
          <w:kern w:val="0"/>
          <w:sz w:val="22"/>
        </w:rPr>
        <w:t>確認する。</w:t>
      </w:r>
      <w:r w:rsidRPr="00CC2710">
        <w:rPr>
          <w:rFonts w:ascii="HG丸ｺﾞｼｯｸM-PRO" w:eastAsia="HG丸ｺﾞｼｯｸM-PRO" w:hAnsi="HG丸ｺﾞｼｯｸM-PRO" w:cs="ＭＳ ゴシック"/>
          <w:kern w:val="0"/>
          <w:sz w:val="22"/>
        </w:rPr>
        <w:t xml:space="preserve"> </w:t>
      </w:r>
    </w:p>
    <w:p w14:paraId="0AF8389F" w14:textId="574A2965" w:rsidR="00CC2710" w:rsidRPr="00CC2710"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５　原木及び製品の保管に当たっては、合法木材、コピー用紙間伐材又は証明材とそれ以外の木材が混在しないように、それぞれの保管場所をテープや標識等により明示する。</w:t>
      </w:r>
      <w:r w:rsidRPr="00CC2710">
        <w:rPr>
          <w:rFonts w:ascii="HG丸ｺﾞｼｯｸM-PRO" w:eastAsia="HG丸ｺﾞｼｯｸM-PRO" w:hAnsi="HG丸ｺﾞｼｯｸM-PRO" w:cs="ＭＳ ゴシック"/>
          <w:kern w:val="0"/>
          <w:sz w:val="22"/>
        </w:rPr>
        <w:t xml:space="preserve"> </w:t>
      </w:r>
    </w:p>
    <w:p w14:paraId="6FA0E155" w14:textId="77777777" w:rsidR="00CC2710" w:rsidRPr="00CC2710"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６　原木及び製品の出荷に当たっては、合法木材、コピー用紙間伐材又は証明材と確認できるものについて納品書に記載する。</w:t>
      </w:r>
    </w:p>
    <w:p w14:paraId="09F17537" w14:textId="77777777" w:rsidR="00CC2710" w:rsidRPr="00CC2710" w:rsidRDefault="00CC2710" w:rsidP="00CC2710">
      <w:pPr>
        <w:overflowPunct w:val="0"/>
        <w:snapToGrid w:val="0"/>
        <w:spacing w:line="240" w:lineRule="atLeast"/>
        <w:textAlignment w:val="baseline"/>
        <w:rPr>
          <w:rFonts w:ascii="HG丸ｺﾞｼｯｸM-PRO" w:eastAsia="HG丸ｺﾞｼｯｸM-PRO" w:hAnsi="HG丸ｺﾞｼｯｸM-PRO" w:cs="Times New Roman"/>
          <w:kern w:val="0"/>
          <w:sz w:val="22"/>
        </w:rPr>
      </w:pPr>
    </w:p>
    <w:p w14:paraId="0F2A71DC" w14:textId="77777777" w:rsidR="00CC2710" w:rsidRPr="00CC2710" w:rsidRDefault="00CC2710" w:rsidP="00CC2710">
      <w:pPr>
        <w:overflowPunct w:val="0"/>
        <w:snapToGrid w:val="0"/>
        <w:spacing w:line="240" w:lineRule="atLeast"/>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ＭＳ ゴシック" w:hint="eastAsia"/>
          <w:kern w:val="0"/>
          <w:sz w:val="22"/>
        </w:rPr>
        <w:t>（書類管理）</w:t>
      </w:r>
      <w:r w:rsidRPr="00CC2710">
        <w:rPr>
          <w:rFonts w:ascii="HG丸ｺﾞｼｯｸM-PRO" w:eastAsia="HG丸ｺﾞｼｯｸM-PRO" w:hAnsi="HG丸ｺﾞｼｯｸM-PRO" w:cs="ＭＳ ゴシック"/>
          <w:kern w:val="0"/>
          <w:sz w:val="22"/>
        </w:rPr>
        <w:t xml:space="preserve"> </w:t>
      </w:r>
    </w:p>
    <w:p w14:paraId="7DA89F43" w14:textId="77777777" w:rsidR="00CC2710"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７  合法木材、コピー用紙間伐材又は証明材の入出荷及び在庫に関する情報が把握できるよう管理簿を</w:t>
      </w:r>
    </w:p>
    <w:p w14:paraId="50C07C9C" w14:textId="48F2CE71" w:rsidR="00CC2710" w:rsidRPr="00CC2710" w:rsidRDefault="00CC2710" w:rsidP="00CC2710">
      <w:pPr>
        <w:overflowPunct w:val="0"/>
        <w:snapToGrid w:val="0"/>
        <w:spacing w:line="240" w:lineRule="atLeast"/>
        <w:ind w:leftChars="200" w:left="397"/>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常備し、適切に記録して管理する。</w:t>
      </w:r>
    </w:p>
    <w:p w14:paraId="03795E44" w14:textId="77777777" w:rsidR="00CC2710" w:rsidRPr="00CC2710"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８  証明書、納品書、管理簿等の関係書類は、５年間整理保管する。</w:t>
      </w:r>
    </w:p>
    <w:p w14:paraId="04052B64" w14:textId="25E69DB1" w:rsidR="004018D7" w:rsidRPr="00CC2710"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sz w:val="22"/>
          <w:szCs w:val="24"/>
        </w:rPr>
      </w:pPr>
      <w:r w:rsidRPr="00CC2710">
        <w:rPr>
          <w:rFonts w:ascii="HG丸ｺﾞｼｯｸM-PRO" w:eastAsia="HG丸ｺﾞｼｯｸM-PRO" w:hAnsi="HG丸ｺﾞｼｯｸM-PRO" w:cs="ＭＳ ゴシック" w:hint="eastAsia"/>
          <w:kern w:val="0"/>
          <w:sz w:val="22"/>
        </w:rPr>
        <w:t>９  合法木材、コピー用紙間伐材又は証明材及びそれ以外の木材に係る前年４月～当年３月までの入荷量及び出荷量を６月末日までに実績報告として取りまとめる。</w:t>
      </w:r>
    </w:p>
    <w:p w14:paraId="5468BB9D" w14:textId="77777777" w:rsidR="004018D7" w:rsidRPr="00CC2710" w:rsidRDefault="004018D7">
      <w:pPr>
        <w:rPr>
          <w:rFonts w:ascii="HG丸ｺﾞｼｯｸM-PRO" w:eastAsia="HG丸ｺﾞｼｯｸM-PRO" w:hAnsi="HG丸ｺﾞｼｯｸM-PRO"/>
          <w:sz w:val="22"/>
          <w:szCs w:val="24"/>
        </w:rPr>
      </w:pPr>
    </w:p>
    <w:p w14:paraId="0ECE9E44" w14:textId="76EB03A3" w:rsidR="00CC2710" w:rsidRDefault="00CC2710">
      <w:pPr>
        <w:rPr>
          <w:rFonts w:ascii="HG丸ｺﾞｼｯｸM-PRO" w:eastAsia="HG丸ｺﾞｼｯｸM-PRO" w:hAnsi="HG丸ｺﾞｼｯｸM-PRO"/>
          <w:sz w:val="22"/>
          <w:szCs w:val="24"/>
        </w:rPr>
      </w:pPr>
      <w:r>
        <w:rPr>
          <w:rFonts w:ascii="HG丸ｺﾞｼｯｸM-PRO" w:eastAsia="HG丸ｺﾞｼｯｸM-PRO" w:hAnsi="HG丸ｺﾞｼｯｸM-PRO"/>
          <w:sz w:val="22"/>
          <w:szCs w:val="24"/>
        </w:rPr>
        <w:br w:type="page"/>
      </w:r>
    </w:p>
    <w:p w14:paraId="7E18AA07" w14:textId="77777777" w:rsidR="00CC2710" w:rsidRPr="00CC2710" w:rsidRDefault="00CC2710" w:rsidP="00CC2710">
      <w:pPr>
        <w:widowControl/>
        <w:snapToGrid w:val="0"/>
        <w:spacing w:line="240" w:lineRule="atLeast"/>
        <w:jc w:val="left"/>
        <w:rPr>
          <w:rFonts w:ascii="HG丸ｺﾞｼｯｸM-PRO" w:eastAsia="HG丸ｺﾞｼｯｸM-PRO" w:hAnsi="HG丸ｺﾞｼｯｸM-PRO" w:cs="ＭＳ ゴシック"/>
          <w:color w:val="000000"/>
          <w:kern w:val="0"/>
          <w:sz w:val="28"/>
          <w:szCs w:val="28"/>
        </w:rPr>
      </w:pPr>
      <w:r w:rsidRPr="00CC2710">
        <w:rPr>
          <w:rFonts w:ascii="HG丸ｺﾞｼｯｸM-PRO" w:eastAsia="HG丸ｺﾞｼｯｸM-PRO" w:hAnsi="HG丸ｺﾞｼｯｸM-PRO" w:cs="ＭＳ ゴシック" w:hint="eastAsia"/>
          <w:color w:val="000000"/>
          <w:kern w:val="0"/>
          <w:sz w:val="28"/>
          <w:szCs w:val="28"/>
        </w:rPr>
        <w:lastRenderedPageBreak/>
        <w:t xml:space="preserve">別添３　</w:t>
      </w:r>
      <w:r w:rsidRPr="00CC2710">
        <w:rPr>
          <w:rFonts w:ascii="HG丸ｺﾞｼｯｸM-PRO" w:eastAsia="HG丸ｺﾞｼｯｸM-PRO" w:hAnsi="HG丸ｺﾞｼｯｸM-PRO" w:cs="ＭＳ ゴシック" w:hint="eastAsia"/>
          <w:color w:val="000000"/>
          <w:kern w:val="0"/>
          <w:sz w:val="24"/>
          <w:szCs w:val="24"/>
          <w:bdr w:val="single" w:sz="4" w:space="0" w:color="auto"/>
        </w:rPr>
        <w:t xml:space="preserve"> </w:t>
      </w:r>
      <w:r w:rsidRPr="00386C6B">
        <w:rPr>
          <w:rFonts w:ascii="HG丸ｺﾞｼｯｸM-PRO" w:eastAsia="HG丸ｺﾞｼｯｸM-PRO" w:hAnsi="HG丸ｺﾞｼｯｸM-PRO" w:cs="ＭＳ ゴシック" w:hint="eastAsia"/>
          <w:b/>
          <w:bCs/>
          <w:color w:val="000000"/>
          <w:kern w:val="0"/>
          <w:sz w:val="24"/>
          <w:szCs w:val="24"/>
          <w:bdr w:val="single" w:sz="4" w:space="0" w:color="auto"/>
        </w:rPr>
        <w:t>流通（問屋・小売）</w:t>
      </w:r>
      <w:r w:rsidRPr="00CC2710">
        <w:rPr>
          <w:rFonts w:ascii="HG丸ｺﾞｼｯｸM-PRO" w:eastAsia="HG丸ｺﾞｼｯｸM-PRO" w:hAnsi="HG丸ｺﾞｼｯｸM-PRO" w:cs="ＭＳ ゴシック" w:hint="eastAsia"/>
          <w:color w:val="000000"/>
          <w:kern w:val="0"/>
          <w:sz w:val="24"/>
          <w:szCs w:val="24"/>
          <w:bdr w:val="single" w:sz="4" w:space="0" w:color="auto"/>
        </w:rPr>
        <w:t xml:space="preserve"> </w:t>
      </w:r>
      <w:r w:rsidRPr="00CC2710">
        <w:rPr>
          <w:rFonts w:ascii="HG丸ｺﾞｼｯｸM-PRO" w:eastAsia="HG丸ｺﾞｼｯｸM-PRO" w:hAnsi="HG丸ｺﾞｼｯｸM-PRO" w:cs="ＭＳ ゴシック" w:hint="eastAsia"/>
          <w:color w:val="000000"/>
          <w:kern w:val="0"/>
          <w:sz w:val="28"/>
          <w:szCs w:val="28"/>
        </w:rPr>
        <w:t xml:space="preserve"> </w:t>
      </w:r>
      <w:r w:rsidRPr="00CC2710">
        <w:rPr>
          <w:rFonts w:ascii="HG丸ｺﾞｼｯｸM-PRO" w:eastAsia="HG丸ｺﾞｼｯｸM-PRO" w:hAnsi="HG丸ｺﾞｼｯｸM-PRO" w:cs="ＭＳ ゴシック" w:hint="eastAsia"/>
          <w:color w:val="000000"/>
          <w:kern w:val="0"/>
          <w:sz w:val="24"/>
          <w:szCs w:val="24"/>
          <w:lang w:eastAsia="zh-TW"/>
        </w:rPr>
        <w:t>（事業認定申請書添付）</w:t>
      </w:r>
      <w:r w:rsidRPr="00CC2710">
        <w:rPr>
          <w:rFonts w:ascii="HG丸ｺﾞｼｯｸM-PRO" w:eastAsia="HG丸ｺﾞｼｯｸM-PRO" w:hAnsi="HG丸ｺﾞｼｯｸM-PRO" w:cs="ＭＳ ゴシック" w:hint="eastAsia"/>
          <w:color w:val="000000"/>
          <w:kern w:val="0"/>
          <w:sz w:val="28"/>
          <w:szCs w:val="28"/>
        </w:rPr>
        <w:t xml:space="preserve">　</w:t>
      </w:r>
    </w:p>
    <w:p w14:paraId="133FD830" w14:textId="77777777" w:rsidR="00CC2710" w:rsidRPr="00CC2710" w:rsidRDefault="00CC2710" w:rsidP="00CC2710">
      <w:pPr>
        <w:overflowPunct w:val="0"/>
        <w:snapToGrid w:val="0"/>
        <w:spacing w:line="240" w:lineRule="atLeast"/>
        <w:textAlignment w:val="baseline"/>
        <w:rPr>
          <w:rFonts w:ascii="HG丸ｺﾞｼｯｸM-PRO" w:eastAsia="HG丸ｺﾞｼｯｸM-PRO" w:hAnsi="HG丸ｺﾞｼｯｸM-PRO" w:cs="Times New Roman"/>
          <w:color w:val="000000"/>
          <w:kern w:val="0"/>
          <w:sz w:val="28"/>
          <w:szCs w:val="28"/>
        </w:rPr>
      </w:pPr>
      <w:r w:rsidRPr="00CC2710">
        <w:rPr>
          <w:rFonts w:ascii="HG丸ｺﾞｼｯｸM-PRO" w:eastAsia="HG丸ｺﾞｼｯｸM-PRO" w:hAnsi="HG丸ｺﾞｼｯｸM-PRO" w:cs="ＭＳ ゴシック" w:hint="eastAsia"/>
          <w:color w:val="000000"/>
          <w:kern w:val="0"/>
          <w:sz w:val="28"/>
          <w:szCs w:val="28"/>
        </w:rPr>
        <w:t xml:space="preserve">　　　　　　　　　　　　　　　　　　　　　　</w:t>
      </w:r>
    </w:p>
    <w:p w14:paraId="135576D7" w14:textId="77777777" w:rsidR="00CC2710" w:rsidRPr="00CC2710" w:rsidRDefault="00CC2710" w:rsidP="00CC2710">
      <w:pPr>
        <w:overflowPunct w:val="0"/>
        <w:snapToGrid w:val="0"/>
        <w:spacing w:line="240" w:lineRule="atLeast"/>
        <w:jc w:val="center"/>
        <w:textAlignment w:val="baseline"/>
        <w:rPr>
          <w:rFonts w:ascii="HG丸ｺﾞｼｯｸM-PRO" w:eastAsia="HG丸ｺﾞｼｯｸM-PRO" w:hAnsi="HG丸ｺﾞｼｯｸM-PRO" w:cs="Times New Roman"/>
          <w:b/>
          <w:color w:val="000000"/>
          <w:kern w:val="0"/>
          <w:sz w:val="32"/>
          <w:szCs w:val="32"/>
        </w:rPr>
      </w:pPr>
      <w:r w:rsidRPr="00CC2710">
        <w:rPr>
          <w:rFonts w:ascii="HG丸ｺﾞｼｯｸM-PRO" w:eastAsia="HG丸ｺﾞｼｯｸM-PRO" w:hAnsi="HG丸ｺﾞｼｯｸM-PRO" w:cs="ＭＳ ゴシック" w:hint="eastAsia"/>
          <w:b/>
          <w:color w:val="000000"/>
          <w:kern w:val="0"/>
          <w:sz w:val="32"/>
          <w:szCs w:val="32"/>
        </w:rPr>
        <w:t>分別管理及び書類管理方針書</w:t>
      </w:r>
    </w:p>
    <w:p w14:paraId="50BCE1EF" w14:textId="77777777" w:rsidR="00CC2710" w:rsidRPr="00CC2710" w:rsidRDefault="00CC2710" w:rsidP="00CC2710">
      <w:pPr>
        <w:overflowPunct w:val="0"/>
        <w:snapToGrid w:val="0"/>
        <w:spacing w:line="240" w:lineRule="atLeast"/>
        <w:ind w:right="1120"/>
        <w:jc w:val="center"/>
        <w:textAlignment w:val="baseline"/>
        <w:rPr>
          <w:rFonts w:ascii="HG丸ｺﾞｼｯｸM-PRO" w:eastAsia="HG丸ｺﾞｼｯｸM-PRO" w:hAnsi="HG丸ｺﾞｼｯｸM-PRO" w:cs="ＭＳ ゴシック"/>
          <w:color w:val="000000"/>
          <w:kern w:val="0"/>
          <w:sz w:val="28"/>
          <w:szCs w:val="28"/>
        </w:rPr>
      </w:pPr>
      <w:r w:rsidRPr="00CC2710">
        <w:rPr>
          <w:rFonts w:ascii="HG丸ｺﾞｼｯｸM-PRO" w:eastAsia="HG丸ｺﾞｼｯｸM-PRO" w:hAnsi="HG丸ｺﾞｼｯｸM-PRO" w:cs="ＭＳ ゴシック" w:hint="eastAsia"/>
          <w:color w:val="000000"/>
          <w:kern w:val="0"/>
          <w:sz w:val="28"/>
          <w:szCs w:val="28"/>
        </w:rPr>
        <w:t xml:space="preserve">　　　　　　　　　　　　　　</w:t>
      </w:r>
    </w:p>
    <w:p w14:paraId="793460C4" w14:textId="7AF32C36" w:rsidR="00CC2710" w:rsidRPr="00CC2710" w:rsidRDefault="00CC2710" w:rsidP="00CC2710">
      <w:pPr>
        <w:overflowPunct w:val="0"/>
        <w:spacing w:line="276" w:lineRule="auto"/>
        <w:ind w:leftChars="-60" w:left="42" w:right="7" w:hangingChars="60" w:hanging="161"/>
        <w:jc w:val="center"/>
        <w:textAlignment w:val="baseline"/>
        <w:rPr>
          <w:rFonts w:ascii="HG丸ｺﾞｼｯｸM-PRO" w:eastAsia="HG丸ｺﾞｼｯｸM-PRO" w:hAnsi="HG丸ｺﾞｼｯｸM-PRO" w:cs="Times New Roman"/>
          <w:color w:val="000000"/>
          <w:kern w:val="0"/>
          <w:sz w:val="22"/>
          <w:u w:val="single"/>
        </w:rPr>
      </w:pPr>
      <w:r w:rsidRPr="00CC2710">
        <w:rPr>
          <w:rFonts w:ascii="HG丸ｺﾞｼｯｸM-PRO" w:eastAsia="HG丸ｺﾞｼｯｸM-PRO" w:hAnsi="HG丸ｺﾞｼｯｸM-PRO" w:cs="ＭＳ ゴシック" w:hint="eastAsia"/>
          <w:color w:val="000000"/>
          <w:kern w:val="0"/>
          <w:sz w:val="28"/>
          <w:szCs w:val="28"/>
        </w:rPr>
        <w:t xml:space="preserve">　　　　　　　　　　　 　　　　　　  </w:t>
      </w:r>
      <w:r w:rsidRPr="00CC2710">
        <w:rPr>
          <w:rFonts w:ascii="HG丸ｺﾞｼｯｸM-PRO" w:eastAsia="HG丸ｺﾞｼｯｸM-PRO" w:hAnsi="HG丸ｺﾞｼｯｸM-PRO" w:cs="ＭＳ ゴシック" w:hint="eastAsia"/>
          <w:color w:val="000000"/>
          <w:kern w:val="0"/>
          <w:sz w:val="22"/>
          <w:u w:val="single"/>
        </w:rPr>
        <w:t xml:space="preserve">事業所名：　　　 　 　　　</w:t>
      </w:r>
    </w:p>
    <w:p w14:paraId="69714253" w14:textId="77777777" w:rsidR="00CC2710" w:rsidRPr="00CC2710" w:rsidRDefault="00CC2710" w:rsidP="00CC2710">
      <w:pPr>
        <w:overflowPunct w:val="0"/>
        <w:spacing w:line="276" w:lineRule="auto"/>
        <w:ind w:leftChars="20" w:left="40" w:right="680" w:firstLineChars="10" w:firstLine="21"/>
        <w:jc w:val="right"/>
        <w:textAlignment w:val="baseline"/>
        <w:rPr>
          <w:rFonts w:ascii="HG丸ｺﾞｼｯｸM-PRO" w:eastAsia="HG丸ｺﾞｼｯｸM-PRO" w:hAnsi="HG丸ｺﾞｼｯｸM-PRO" w:cs="Times New Roman"/>
          <w:color w:val="000000"/>
          <w:kern w:val="0"/>
          <w:sz w:val="22"/>
          <w:u w:val="single"/>
        </w:rPr>
      </w:pPr>
      <w:r w:rsidRPr="00CC2710">
        <w:rPr>
          <w:rFonts w:ascii="HG丸ｺﾞｼｯｸM-PRO" w:eastAsia="HG丸ｺﾞｼｯｸM-PRO" w:hAnsi="HG丸ｺﾞｼｯｸM-PRO" w:cs="ＭＳ ゴシック"/>
          <w:color w:val="000000"/>
          <w:kern w:val="0"/>
          <w:sz w:val="22"/>
          <w:u w:val="single"/>
        </w:rPr>
        <w:t xml:space="preserve"> </w:t>
      </w:r>
      <w:r w:rsidRPr="00CC2710">
        <w:rPr>
          <w:rFonts w:ascii="HG丸ｺﾞｼｯｸM-PRO" w:eastAsia="HG丸ｺﾞｼｯｸM-PRO" w:hAnsi="HG丸ｺﾞｼｯｸM-PRO" w:cs="ＭＳ ゴシック" w:hint="eastAsia"/>
          <w:color w:val="000000"/>
          <w:kern w:val="0"/>
          <w:sz w:val="22"/>
          <w:u w:val="single"/>
        </w:rPr>
        <w:t xml:space="preserve">　 年　 </w:t>
      </w:r>
      <w:r w:rsidRPr="00CC2710">
        <w:rPr>
          <w:rFonts w:ascii="HG丸ｺﾞｼｯｸM-PRO" w:eastAsia="HG丸ｺﾞｼｯｸM-PRO" w:hAnsi="HG丸ｺﾞｼｯｸM-PRO" w:cs="ＭＳ ゴシック"/>
          <w:color w:val="000000"/>
          <w:kern w:val="0"/>
          <w:sz w:val="22"/>
          <w:u w:val="single"/>
        </w:rPr>
        <w:t xml:space="preserve"> </w:t>
      </w:r>
      <w:r w:rsidRPr="00CC2710">
        <w:rPr>
          <w:rFonts w:ascii="HG丸ｺﾞｼｯｸM-PRO" w:eastAsia="HG丸ｺﾞｼｯｸM-PRO" w:hAnsi="HG丸ｺﾞｼｯｸM-PRO" w:cs="ＭＳ ゴシック" w:hint="eastAsia"/>
          <w:color w:val="000000"/>
          <w:kern w:val="0"/>
          <w:sz w:val="22"/>
          <w:u w:val="single"/>
        </w:rPr>
        <w:t xml:space="preserve">月　 </w:t>
      </w:r>
      <w:r w:rsidRPr="00CC2710">
        <w:rPr>
          <w:rFonts w:ascii="HG丸ｺﾞｼｯｸM-PRO" w:eastAsia="HG丸ｺﾞｼｯｸM-PRO" w:hAnsi="HG丸ｺﾞｼｯｸM-PRO" w:cs="ＭＳ ゴシック"/>
          <w:color w:val="000000"/>
          <w:kern w:val="0"/>
          <w:sz w:val="22"/>
          <w:u w:val="single"/>
        </w:rPr>
        <w:t xml:space="preserve"> </w:t>
      </w:r>
      <w:r w:rsidRPr="00CC2710">
        <w:rPr>
          <w:rFonts w:ascii="HG丸ｺﾞｼｯｸM-PRO" w:eastAsia="HG丸ｺﾞｼｯｸM-PRO" w:hAnsi="HG丸ｺﾞｼｯｸM-PRO" w:cs="ＭＳ ゴシック" w:hint="eastAsia"/>
          <w:color w:val="000000"/>
          <w:kern w:val="0"/>
          <w:sz w:val="22"/>
          <w:u w:val="single"/>
        </w:rPr>
        <w:t>日作成</w:t>
      </w:r>
      <w:r w:rsidRPr="00CC2710">
        <w:rPr>
          <w:rFonts w:ascii="HG丸ｺﾞｼｯｸM-PRO" w:eastAsia="HG丸ｺﾞｼｯｸM-PRO" w:hAnsi="HG丸ｺﾞｼｯｸM-PRO" w:cs="ＭＳ ゴシック"/>
          <w:color w:val="000000"/>
          <w:kern w:val="0"/>
          <w:sz w:val="22"/>
          <w:u w:val="single"/>
        </w:rPr>
        <w:t xml:space="preserve"> </w:t>
      </w:r>
    </w:p>
    <w:p w14:paraId="390A658F" w14:textId="77777777" w:rsidR="00CC2710" w:rsidRPr="00CC2710" w:rsidRDefault="00CC2710" w:rsidP="00CC2710">
      <w:pPr>
        <w:overflowPunct w:val="0"/>
        <w:snapToGrid w:val="0"/>
        <w:spacing w:line="240" w:lineRule="atLeast"/>
        <w:ind w:firstLine="240"/>
        <w:textAlignment w:val="baseline"/>
        <w:rPr>
          <w:rFonts w:ascii="HG丸ｺﾞｼｯｸM-PRO" w:eastAsia="HG丸ｺﾞｼｯｸM-PRO" w:hAnsi="HG丸ｺﾞｼｯｸM-PRO" w:cs="ＭＳ ゴシック"/>
          <w:color w:val="000000"/>
          <w:kern w:val="0"/>
          <w:sz w:val="22"/>
        </w:rPr>
      </w:pPr>
    </w:p>
    <w:p w14:paraId="75E30577" w14:textId="77777777" w:rsidR="00CC2710" w:rsidRDefault="00CC2710" w:rsidP="00CC2710">
      <w:pPr>
        <w:overflowPunct w:val="0"/>
        <w:snapToGrid w:val="0"/>
        <w:spacing w:line="240" w:lineRule="atLeast"/>
        <w:ind w:firstLineChars="200" w:firstLine="417"/>
        <w:textAlignment w:val="baseline"/>
        <w:rPr>
          <w:rFonts w:ascii="HG丸ｺﾞｼｯｸM-PRO" w:eastAsia="HG丸ｺﾞｼｯｸM-PRO" w:hAnsi="HG丸ｺﾞｼｯｸM-PRO" w:cs="ＭＳ ゴシック"/>
          <w:color w:val="000000"/>
          <w:kern w:val="0"/>
          <w:sz w:val="22"/>
        </w:rPr>
      </w:pPr>
      <w:r w:rsidRPr="00CC2710">
        <w:rPr>
          <w:rFonts w:ascii="HG丸ｺﾞｼｯｸM-PRO" w:eastAsia="HG丸ｺﾞｼｯｸM-PRO" w:hAnsi="HG丸ｺﾞｼｯｸM-PRO" w:cs="ＭＳ ゴシック" w:hint="eastAsia"/>
          <w:color w:val="000000"/>
          <w:kern w:val="0"/>
          <w:sz w:val="22"/>
        </w:rPr>
        <w:t>本方針書は、奈良県木材協同組合連合会が作成した「合法性・持続可能性の証明及び間伐材の確認、</w:t>
      </w:r>
    </w:p>
    <w:p w14:paraId="5ED1C452" w14:textId="2155ABE8" w:rsidR="00CC2710" w:rsidRPr="00CC2710" w:rsidRDefault="00CC2710" w:rsidP="00CC2710">
      <w:pPr>
        <w:overflowPunct w:val="0"/>
        <w:snapToGrid w:val="0"/>
        <w:spacing w:line="240" w:lineRule="atLeast"/>
        <w:ind w:firstLineChars="100" w:firstLine="208"/>
        <w:textAlignment w:val="baseline"/>
        <w:rPr>
          <w:rFonts w:ascii="HG丸ｺﾞｼｯｸM-PRO" w:eastAsia="HG丸ｺﾞｼｯｸM-PRO" w:hAnsi="HG丸ｺﾞｼｯｸM-PRO" w:cs="ＭＳ ゴシック"/>
          <w:color w:val="000000"/>
          <w:kern w:val="0"/>
          <w:sz w:val="22"/>
        </w:rPr>
      </w:pPr>
      <w:r w:rsidRPr="00CC2710">
        <w:rPr>
          <w:rFonts w:ascii="HG丸ｺﾞｼｯｸM-PRO" w:eastAsia="HG丸ｺﾞｼｯｸM-PRO" w:hAnsi="HG丸ｺﾞｼｯｸM-PRO" w:cs="ＭＳ ゴシック" w:hint="eastAsia"/>
          <w:color w:val="000000"/>
          <w:kern w:val="0"/>
          <w:sz w:val="22"/>
        </w:rPr>
        <w:t>発電利用に供する木質バイオマスの証明に係る自主行動規範（平成２５年１月１８日）」を受け、</w:t>
      </w:r>
    </w:p>
    <w:p w14:paraId="07D95F0C" w14:textId="77777777" w:rsidR="00CC2710" w:rsidRDefault="00CC2710" w:rsidP="00CC2710">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 合法性ガイドラインに基づき証明する木材・木製品（以下「合法木材」という。）の供給に</w:t>
      </w:r>
    </w:p>
    <w:p w14:paraId="3B49E860" w14:textId="392012B8" w:rsidR="00CC2710" w:rsidRPr="00CC2710" w:rsidRDefault="00CC2710" w:rsidP="00CC2710">
      <w:pPr>
        <w:overflowPunct w:val="0"/>
        <w:snapToGrid w:val="0"/>
        <w:spacing w:line="240" w:lineRule="atLeast"/>
        <w:ind w:firstLineChars="350" w:firstLine="729"/>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当たって必要となる分別管理の方針</w:t>
      </w:r>
    </w:p>
    <w:p w14:paraId="700875B7" w14:textId="77777777" w:rsidR="00CC2710" w:rsidRDefault="00CC2710" w:rsidP="00CC2710">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 間伐材ガイドラインに基づき確認するコピー用紙原料としての間伐材（以下「コピー用紙間伐材」</w:t>
      </w:r>
    </w:p>
    <w:p w14:paraId="34585140" w14:textId="0F98E4C5" w:rsidR="00CC2710" w:rsidRPr="00CC2710" w:rsidRDefault="00CC2710" w:rsidP="00CC2710">
      <w:pPr>
        <w:overflowPunct w:val="0"/>
        <w:snapToGrid w:val="0"/>
        <w:spacing w:line="240" w:lineRule="atLeast"/>
        <w:ind w:firstLineChars="350" w:firstLine="729"/>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という。）の供給に当たって必要となる分別管理の方針</w:t>
      </w:r>
    </w:p>
    <w:p w14:paraId="7A372549" w14:textId="77777777" w:rsidR="00CC2710" w:rsidRDefault="00CC2710" w:rsidP="00CC2710">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 発電利用ガイドラインに基づき証明する間伐材由来の木質バイオマス又は一般木質バイオマス</w:t>
      </w:r>
    </w:p>
    <w:p w14:paraId="7EBDFC97" w14:textId="309E500A" w:rsidR="00CC2710" w:rsidRPr="00CC2710" w:rsidRDefault="00CC2710" w:rsidP="00CC2710">
      <w:pPr>
        <w:overflowPunct w:val="0"/>
        <w:snapToGrid w:val="0"/>
        <w:spacing w:line="240" w:lineRule="atLeast"/>
        <w:ind w:firstLineChars="350" w:firstLine="729"/>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（以下「証明材」という。）の供給に当たって必要となる分別管理の方針</w:t>
      </w:r>
    </w:p>
    <w:p w14:paraId="59902CAF" w14:textId="77777777" w:rsidR="00CC2710" w:rsidRPr="00CC2710" w:rsidRDefault="00CC2710" w:rsidP="00CC2710">
      <w:pPr>
        <w:overflowPunct w:val="0"/>
        <w:snapToGrid w:val="0"/>
        <w:spacing w:line="240" w:lineRule="atLeast"/>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 xml:space="preserve">　を定めたものである。</w:t>
      </w:r>
      <w:r w:rsidRPr="00CC2710">
        <w:rPr>
          <w:rFonts w:ascii="HG丸ｺﾞｼｯｸM-PRO" w:eastAsia="HG丸ｺﾞｼｯｸM-PRO" w:hAnsi="HG丸ｺﾞｼｯｸM-PRO" w:cs="ＭＳ ゴシック"/>
          <w:kern w:val="0"/>
          <w:sz w:val="22"/>
        </w:rPr>
        <w:t xml:space="preserve"> </w:t>
      </w:r>
    </w:p>
    <w:p w14:paraId="0B0F0AEC" w14:textId="77777777" w:rsidR="00CC2710" w:rsidRPr="00CC2710" w:rsidRDefault="00CC2710" w:rsidP="00CC2710">
      <w:pPr>
        <w:overflowPunct w:val="0"/>
        <w:snapToGrid w:val="0"/>
        <w:spacing w:line="240" w:lineRule="atLeast"/>
        <w:ind w:firstLineChars="100" w:firstLine="208"/>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Times New Roman" w:hint="eastAsia"/>
          <w:kern w:val="0"/>
          <w:sz w:val="22"/>
        </w:rPr>
        <w:t xml:space="preserve">　</w:t>
      </w:r>
    </w:p>
    <w:p w14:paraId="5B22AEF0" w14:textId="77777777" w:rsidR="00CC2710" w:rsidRPr="00CC2710" w:rsidRDefault="00CC2710" w:rsidP="00CC2710">
      <w:pPr>
        <w:overflowPunct w:val="0"/>
        <w:snapToGrid w:val="0"/>
        <w:spacing w:line="240" w:lineRule="atLeast"/>
        <w:ind w:leftChars="100" w:left="198" w:firstLineChars="100" w:firstLine="208"/>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ＭＳ ゴシック" w:hint="eastAsia"/>
          <w:kern w:val="0"/>
          <w:sz w:val="22"/>
        </w:rPr>
        <w:t>（適用範囲）</w:t>
      </w:r>
      <w:r w:rsidRPr="00CC2710">
        <w:rPr>
          <w:rFonts w:ascii="HG丸ｺﾞｼｯｸM-PRO" w:eastAsia="HG丸ｺﾞｼｯｸM-PRO" w:hAnsi="HG丸ｺﾞｼｯｸM-PRO" w:cs="ＭＳ ゴシック"/>
          <w:kern w:val="0"/>
          <w:sz w:val="22"/>
        </w:rPr>
        <w:t xml:space="preserve"> </w:t>
      </w:r>
    </w:p>
    <w:p w14:paraId="4D751DCD" w14:textId="77777777" w:rsidR="00CC2710"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１　本方針書は、当 事 業 所 において、原木及び当該原木を原料として製造する製材品、製材端材等</w:t>
      </w:r>
    </w:p>
    <w:p w14:paraId="0371318D" w14:textId="77777777" w:rsidR="00CC2710" w:rsidRDefault="00CC2710" w:rsidP="00CC2710">
      <w:pPr>
        <w:overflowPunct w:val="0"/>
        <w:snapToGrid w:val="0"/>
        <w:spacing w:line="240" w:lineRule="atLeast"/>
        <w:ind w:leftChars="200" w:left="397"/>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ＭＳ ゴシック" w:hint="eastAsia"/>
          <w:kern w:val="0"/>
          <w:sz w:val="22"/>
        </w:rPr>
        <w:t>（以下「製品」という。）の取扱いについて適用する。</w:t>
      </w:r>
      <w:r w:rsidRPr="00CC2710">
        <w:rPr>
          <w:rFonts w:ascii="HG丸ｺﾞｼｯｸM-PRO" w:eastAsia="HG丸ｺﾞｼｯｸM-PRO" w:hAnsi="HG丸ｺﾞｼｯｸM-PRO" w:cs="ＭＳ ゴシック"/>
          <w:kern w:val="0"/>
          <w:sz w:val="22"/>
        </w:rPr>
        <w:t xml:space="preserve"> </w:t>
      </w:r>
    </w:p>
    <w:p w14:paraId="37FE8C81" w14:textId="419EC826" w:rsidR="00CC2710" w:rsidRPr="00CC2710" w:rsidRDefault="00CC2710" w:rsidP="00CC2710">
      <w:pPr>
        <w:overflowPunct w:val="0"/>
        <w:snapToGrid w:val="0"/>
        <w:spacing w:line="240" w:lineRule="atLeast"/>
        <w:ind w:leftChars="200" w:left="397"/>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ＭＳ ゴシック" w:hint="eastAsia"/>
          <w:kern w:val="0"/>
          <w:sz w:val="22"/>
        </w:rPr>
        <w:t>（分別管理責任者）</w:t>
      </w:r>
      <w:r w:rsidRPr="00CC2710">
        <w:rPr>
          <w:rFonts w:ascii="HG丸ｺﾞｼｯｸM-PRO" w:eastAsia="HG丸ｺﾞｼｯｸM-PRO" w:hAnsi="HG丸ｺﾞｼｯｸM-PRO" w:cs="ＭＳ ゴシック"/>
          <w:kern w:val="0"/>
          <w:sz w:val="22"/>
        </w:rPr>
        <w:t xml:space="preserve"> </w:t>
      </w:r>
    </w:p>
    <w:p w14:paraId="3B611019" w14:textId="77777777" w:rsidR="00CC2710" w:rsidRPr="00CC2710" w:rsidRDefault="00CC2710" w:rsidP="00CC2710">
      <w:pPr>
        <w:overflowPunct w:val="0"/>
        <w:snapToGrid w:val="0"/>
        <w:spacing w:line="240" w:lineRule="atLeast"/>
        <w:ind w:leftChars="50" w:left="99" w:firstLineChars="50" w:firstLine="104"/>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ＭＳ ゴシック" w:hint="eastAsia"/>
          <w:kern w:val="0"/>
          <w:sz w:val="22"/>
        </w:rPr>
        <w:t>２　分別管理を適切に行うため、</w:t>
      </w:r>
      <w:r w:rsidRPr="00CC2710">
        <w:rPr>
          <w:rFonts w:ascii="HG丸ｺﾞｼｯｸM-PRO" w:eastAsia="HG丸ｺﾞｼｯｸM-PRO" w:hAnsi="HG丸ｺﾞｼｯｸM-PRO" w:cs="ＭＳ ゴシック" w:hint="eastAsia"/>
          <w:kern w:val="0"/>
          <w:sz w:val="22"/>
          <w:u w:val="single"/>
        </w:rPr>
        <w:t xml:space="preserve">　    　　　　　</w:t>
      </w:r>
      <w:r w:rsidRPr="00CC2710">
        <w:rPr>
          <w:rFonts w:ascii="HG丸ｺﾞｼｯｸM-PRO" w:eastAsia="HG丸ｺﾞｼｯｸM-PRO" w:hAnsi="HG丸ｺﾞｼｯｸM-PRO" w:cs="ＭＳ ゴシック" w:hint="eastAsia"/>
          <w:kern w:val="0"/>
          <w:sz w:val="22"/>
        </w:rPr>
        <w:t>を分別管理責任者として定める。</w:t>
      </w:r>
      <w:r w:rsidRPr="00CC2710">
        <w:rPr>
          <w:rFonts w:ascii="HG丸ｺﾞｼｯｸM-PRO" w:eastAsia="HG丸ｺﾞｼｯｸM-PRO" w:hAnsi="HG丸ｺﾞｼｯｸM-PRO" w:cs="ＭＳ ゴシック"/>
          <w:kern w:val="0"/>
          <w:sz w:val="22"/>
        </w:rPr>
        <w:t xml:space="preserve"> </w:t>
      </w:r>
    </w:p>
    <w:p w14:paraId="59D72668" w14:textId="77777777" w:rsidR="00CC2710" w:rsidRDefault="00CC2710" w:rsidP="00CC2710">
      <w:pPr>
        <w:overflowPunct w:val="0"/>
        <w:snapToGrid w:val="0"/>
        <w:spacing w:line="240" w:lineRule="atLeast"/>
        <w:ind w:leftChars="50" w:left="99" w:firstLineChars="50" w:firstLine="104"/>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３　分別管理責任者は、証明材の適切な分別管理及びその実施状況を責任をもって点検するものとする。</w:t>
      </w:r>
    </w:p>
    <w:p w14:paraId="69B9B9BD" w14:textId="77777777" w:rsidR="00CC2710" w:rsidRDefault="00CC2710" w:rsidP="00CC2710">
      <w:pPr>
        <w:overflowPunct w:val="0"/>
        <w:snapToGrid w:val="0"/>
        <w:spacing w:line="240" w:lineRule="atLeast"/>
        <w:ind w:leftChars="50" w:left="99" w:firstLineChars="50" w:firstLine="104"/>
        <w:textAlignment w:val="baseline"/>
        <w:rPr>
          <w:rFonts w:ascii="HG丸ｺﾞｼｯｸM-PRO" w:eastAsia="HG丸ｺﾞｼｯｸM-PRO" w:hAnsi="HG丸ｺﾞｼｯｸM-PRO" w:cs="ＭＳ ゴシック"/>
          <w:kern w:val="0"/>
          <w:sz w:val="22"/>
        </w:rPr>
      </w:pPr>
    </w:p>
    <w:p w14:paraId="1E06A055" w14:textId="7D379EE1" w:rsidR="00CC2710" w:rsidRPr="00CC2710" w:rsidRDefault="00CC2710" w:rsidP="00CC2710">
      <w:pPr>
        <w:overflowPunct w:val="0"/>
        <w:snapToGrid w:val="0"/>
        <w:spacing w:line="240" w:lineRule="atLeast"/>
        <w:ind w:firstLineChars="200" w:firstLine="417"/>
        <w:textAlignment w:val="baseline"/>
        <w:rPr>
          <w:rFonts w:ascii="HG丸ｺﾞｼｯｸM-PRO" w:eastAsia="HG丸ｺﾞｼｯｸM-PRO" w:hAnsi="HG丸ｺﾞｼｯｸM-PRO" w:cs="ＭＳ ゴシック"/>
          <w:kern w:val="0"/>
          <w:sz w:val="22"/>
        </w:rPr>
      </w:pPr>
      <w:r>
        <w:rPr>
          <w:rFonts w:ascii="HG丸ｺﾞｼｯｸM-PRO" w:eastAsia="HG丸ｺﾞｼｯｸM-PRO" w:hAnsi="HG丸ｺﾞｼｯｸM-PRO" w:cs="ＭＳ ゴシック" w:hint="eastAsia"/>
          <w:kern w:val="0"/>
          <w:sz w:val="22"/>
        </w:rPr>
        <w:t>（</w:t>
      </w:r>
      <w:r w:rsidRPr="00CC2710">
        <w:rPr>
          <w:rFonts w:ascii="HG丸ｺﾞｼｯｸM-PRO" w:eastAsia="HG丸ｺﾞｼｯｸM-PRO" w:hAnsi="HG丸ｺﾞｼｯｸM-PRO" w:cs="ＭＳ ゴシック" w:hint="eastAsia"/>
          <w:kern w:val="0"/>
          <w:sz w:val="22"/>
        </w:rPr>
        <w:t>分別管理の実施）</w:t>
      </w:r>
      <w:r w:rsidRPr="00CC2710">
        <w:rPr>
          <w:rFonts w:ascii="HG丸ｺﾞｼｯｸM-PRO" w:eastAsia="HG丸ｺﾞｼｯｸM-PRO" w:hAnsi="HG丸ｺﾞｼｯｸM-PRO" w:cs="ＭＳ ゴシック"/>
          <w:kern w:val="0"/>
          <w:sz w:val="22"/>
        </w:rPr>
        <w:t xml:space="preserve"> </w:t>
      </w:r>
    </w:p>
    <w:p w14:paraId="4E3E557C" w14:textId="77777777" w:rsidR="00CC2710"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４　製品の入荷に当たっては、納品書等により合法木材、コピー用紙間伐材又は証明材であるか否かを</w:t>
      </w:r>
    </w:p>
    <w:p w14:paraId="7F419FB6" w14:textId="2886963C" w:rsidR="00CC2710" w:rsidRPr="00CC2710" w:rsidRDefault="00CC2710" w:rsidP="00CC2710">
      <w:pPr>
        <w:overflowPunct w:val="0"/>
        <w:snapToGrid w:val="0"/>
        <w:spacing w:line="240" w:lineRule="atLeast"/>
        <w:ind w:leftChars="200" w:left="397"/>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ＭＳ ゴシック" w:hint="eastAsia"/>
          <w:kern w:val="0"/>
          <w:sz w:val="22"/>
        </w:rPr>
        <w:t>確認する。</w:t>
      </w:r>
      <w:r w:rsidRPr="00CC2710">
        <w:rPr>
          <w:rFonts w:ascii="HG丸ｺﾞｼｯｸM-PRO" w:eastAsia="HG丸ｺﾞｼｯｸM-PRO" w:hAnsi="HG丸ｺﾞｼｯｸM-PRO" w:cs="ＭＳ ゴシック"/>
          <w:kern w:val="0"/>
          <w:sz w:val="22"/>
        </w:rPr>
        <w:t xml:space="preserve"> </w:t>
      </w:r>
    </w:p>
    <w:p w14:paraId="010F4D14" w14:textId="77777777" w:rsidR="00CC2710"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５　製品の保管に当たっては、合法木材、コピー用紙間伐材又は証明材に由来する製品とそれ以外の木材</w:t>
      </w:r>
    </w:p>
    <w:p w14:paraId="13990A39" w14:textId="48626025" w:rsidR="00CC2710" w:rsidRPr="00CC2710" w:rsidRDefault="00CC2710" w:rsidP="00CC2710">
      <w:pPr>
        <w:overflowPunct w:val="0"/>
        <w:snapToGrid w:val="0"/>
        <w:spacing w:line="240" w:lineRule="atLeast"/>
        <w:ind w:leftChars="200" w:left="397"/>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に由来する製品が混在しないように、それぞれの保管場所をテープや標識等により明示する。</w:t>
      </w:r>
      <w:r w:rsidRPr="00CC2710">
        <w:rPr>
          <w:rFonts w:ascii="HG丸ｺﾞｼｯｸM-PRO" w:eastAsia="HG丸ｺﾞｼｯｸM-PRO" w:hAnsi="HG丸ｺﾞｼｯｸM-PRO" w:cs="ＭＳ ゴシック"/>
          <w:kern w:val="0"/>
          <w:sz w:val="22"/>
        </w:rPr>
        <w:t xml:space="preserve"> </w:t>
      </w:r>
    </w:p>
    <w:p w14:paraId="564B1F09" w14:textId="77777777" w:rsidR="00CC2710"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６　製品の出荷に当たっては、合法木材、コピー用紙間伐材又は証明材に由来すると確認できるものに</w:t>
      </w:r>
    </w:p>
    <w:p w14:paraId="6E5C3ED0" w14:textId="1AF27690" w:rsidR="00CC2710" w:rsidRPr="00CC2710" w:rsidRDefault="00CC2710" w:rsidP="00CC2710">
      <w:pPr>
        <w:overflowPunct w:val="0"/>
        <w:snapToGrid w:val="0"/>
        <w:spacing w:line="240" w:lineRule="atLeast"/>
        <w:ind w:leftChars="200" w:left="397"/>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ついて納品書に記載する。</w:t>
      </w:r>
    </w:p>
    <w:p w14:paraId="63E2A6AC" w14:textId="77777777" w:rsidR="00CC2710" w:rsidRPr="00CC2710" w:rsidRDefault="00CC2710" w:rsidP="00CC2710">
      <w:pPr>
        <w:overflowPunct w:val="0"/>
        <w:snapToGrid w:val="0"/>
        <w:spacing w:line="240" w:lineRule="atLeast"/>
        <w:ind w:firstLineChars="100" w:firstLine="208"/>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ＭＳ ゴシック" w:hint="eastAsia"/>
          <w:kern w:val="0"/>
          <w:sz w:val="22"/>
        </w:rPr>
        <w:t>（書類管理）</w:t>
      </w:r>
      <w:r w:rsidRPr="00CC2710">
        <w:rPr>
          <w:rFonts w:ascii="HG丸ｺﾞｼｯｸM-PRO" w:eastAsia="HG丸ｺﾞｼｯｸM-PRO" w:hAnsi="HG丸ｺﾞｼｯｸM-PRO" w:cs="ＭＳ ゴシック"/>
          <w:kern w:val="0"/>
          <w:sz w:val="22"/>
        </w:rPr>
        <w:t xml:space="preserve"> </w:t>
      </w:r>
    </w:p>
    <w:p w14:paraId="3FF07034" w14:textId="77777777" w:rsidR="00CC2710"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７  合法木材、コピー用紙間伐材又は証明材の入出荷及び在庫に関する情報が把握できるよう管理簿を</w:t>
      </w:r>
    </w:p>
    <w:p w14:paraId="54997BD1" w14:textId="060D4B5E" w:rsidR="00CC2710" w:rsidRPr="00CC2710" w:rsidRDefault="00CC2710" w:rsidP="00CC2710">
      <w:pPr>
        <w:overflowPunct w:val="0"/>
        <w:snapToGrid w:val="0"/>
        <w:spacing w:line="240" w:lineRule="atLeast"/>
        <w:ind w:leftChars="200" w:left="397"/>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常備し、適切に記録して管理する。</w:t>
      </w:r>
    </w:p>
    <w:p w14:paraId="1F2FE050" w14:textId="77777777" w:rsidR="00CC2710" w:rsidRPr="00CC2710"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８  証明書、納品書、管理簿等の関係書類は、５年間整理保管する。</w:t>
      </w:r>
    </w:p>
    <w:p w14:paraId="73FD6E5D" w14:textId="77777777" w:rsidR="00CC2710"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９  合法木材、コピー用紙間伐材又は証明材及びそれ以外の木材に係る前年４月～当年３月までの入荷量</w:t>
      </w:r>
    </w:p>
    <w:p w14:paraId="30F772CF" w14:textId="5C7FD1E8" w:rsidR="004018D7" w:rsidRPr="00CC2710" w:rsidRDefault="00CC2710" w:rsidP="00CC2710">
      <w:pPr>
        <w:overflowPunct w:val="0"/>
        <w:snapToGrid w:val="0"/>
        <w:spacing w:line="240" w:lineRule="atLeast"/>
        <w:ind w:leftChars="200" w:left="397"/>
        <w:textAlignment w:val="baseline"/>
        <w:rPr>
          <w:rFonts w:ascii="HG丸ｺﾞｼｯｸM-PRO" w:eastAsia="HG丸ｺﾞｼｯｸM-PRO" w:hAnsi="HG丸ｺﾞｼｯｸM-PRO"/>
          <w:sz w:val="22"/>
          <w:szCs w:val="24"/>
        </w:rPr>
      </w:pPr>
      <w:r w:rsidRPr="00CC2710">
        <w:rPr>
          <w:rFonts w:ascii="HG丸ｺﾞｼｯｸM-PRO" w:eastAsia="HG丸ｺﾞｼｯｸM-PRO" w:hAnsi="HG丸ｺﾞｼｯｸM-PRO" w:cs="ＭＳ ゴシック" w:hint="eastAsia"/>
          <w:kern w:val="0"/>
          <w:sz w:val="22"/>
        </w:rPr>
        <w:t>及び出荷量を６月末日までに実績報告として取りまとめる。</w:t>
      </w:r>
    </w:p>
    <w:p w14:paraId="648CDED9" w14:textId="77777777" w:rsidR="004018D7" w:rsidRPr="00CC2710" w:rsidRDefault="004018D7">
      <w:pPr>
        <w:rPr>
          <w:rFonts w:ascii="HG丸ｺﾞｼｯｸM-PRO" w:eastAsia="HG丸ｺﾞｼｯｸM-PRO" w:hAnsi="HG丸ｺﾞｼｯｸM-PRO"/>
          <w:sz w:val="22"/>
          <w:szCs w:val="24"/>
        </w:rPr>
      </w:pPr>
    </w:p>
    <w:p w14:paraId="4D26F45C" w14:textId="7A1AEEB0" w:rsidR="00CC2710" w:rsidRDefault="00CC2710">
      <w:pPr>
        <w:rPr>
          <w:rFonts w:ascii="HG丸ｺﾞｼｯｸM-PRO" w:eastAsia="HG丸ｺﾞｼｯｸM-PRO" w:hAnsi="HG丸ｺﾞｼｯｸM-PRO"/>
          <w:sz w:val="22"/>
          <w:szCs w:val="24"/>
        </w:rPr>
      </w:pPr>
      <w:r>
        <w:rPr>
          <w:rFonts w:ascii="HG丸ｺﾞｼｯｸM-PRO" w:eastAsia="HG丸ｺﾞｼｯｸM-PRO" w:hAnsi="HG丸ｺﾞｼｯｸM-PRO"/>
          <w:sz w:val="22"/>
          <w:szCs w:val="24"/>
        </w:rPr>
        <w:br w:type="page"/>
      </w:r>
    </w:p>
    <w:p w14:paraId="04AC8563" w14:textId="77777777" w:rsidR="00CC2710" w:rsidRPr="00CC2710" w:rsidRDefault="00CC2710" w:rsidP="00CC2710">
      <w:pPr>
        <w:widowControl/>
        <w:snapToGrid w:val="0"/>
        <w:spacing w:line="240" w:lineRule="atLeast"/>
        <w:jc w:val="left"/>
        <w:rPr>
          <w:rFonts w:ascii="HG丸ｺﾞｼｯｸM-PRO" w:eastAsia="HG丸ｺﾞｼｯｸM-PRO" w:hAnsi="HG丸ｺﾞｼｯｸM-PRO" w:cs="ＭＳ ゴシック"/>
          <w:color w:val="000000"/>
          <w:kern w:val="0"/>
          <w:sz w:val="28"/>
          <w:szCs w:val="28"/>
        </w:rPr>
      </w:pPr>
      <w:r w:rsidRPr="00CC2710">
        <w:rPr>
          <w:rFonts w:ascii="HG丸ｺﾞｼｯｸM-PRO" w:eastAsia="HG丸ｺﾞｼｯｸM-PRO" w:hAnsi="HG丸ｺﾞｼｯｸM-PRO" w:cs="ＭＳ ゴシック" w:hint="eastAsia"/>
          <w:color w:val="000000"/>
          <w:kern w:val="0"/>
          <w:sz w:val="28"/>
          <w:szCs w:val="28"/>
        </w:rPr>
        <w:lastRenderedPageBreak/>
        <w:t xml:space="preserve">別添４　</w:t>
      </w:r>
      <w:r w:rsidRPr="00CC2710">
        <w:rPr>
          <w:rFonts w:ascii="HG丸ｺﾞｼｯｸM-PRO" w:eastAsia="HG丸ｺﾞｼｯｸM-PRO" w:hAnsi="HG丸ｺﾞｼｯｸM-PRO" w:cs="ＭＳ ゴシック" w:hint="eastAsia"/>
          <w:color w:val="000000"/>
          <w:kern w:val="0"/>
          <w:sz w:val="24"/>
          <w:szCs w:val="24"/>
          <w:bdr w:val="single" w:sz="4" w:space="0" w:color="auto"/>
        </w:rPr>
        <w:t xml:space="preserve"> </w:t>
      </w:r>
      <w:r w:rsidRPr="00386C6B">
        <w:rPr>
          <w:rFonts w:ascii="HG丸ｺﾞｼｯｸM-PRO" w:eastAsia="HG丸ｺﾞｼｯｸM-PRO" w:hAnsi="HG丸ｺﾞｼｯｸM-PRO" w:cs="ＭＳ ゴシック" w:hint="eastAsia"/>
          <w:b/>
          <w:bCs/>
          <w:color w:val="000000"/>
          <w:kern w:val="0"/>
          <w:sz w:val="24"/>
          <w:szCs w:val="24"/>
          <w:bdr w:val="single" w:sz="4" w:space="0" w:color="auto"/>
        </w:rPr>
        <w:t>製材加工</w:t>
      </w:r>
      <w:r w:rsidRPr="00CC2710">
        <w:rPr>
          <w:rFonts w:ascii="HG丸ｺﾞｼｯｸM-PRO" w:eastAsia="HG丸ｺﾞｼｯｸM-PRO" w:hAnsi="HG丸ｺﾞｼｯｸM-PRO" w:cs="ＭＳ ゴシック" w:hint="eastAsia"/>
          <w:color w:val="000000"/>
          <w:kern w:val="0"/>
          <w:sz w:val="24"/>
          <w:szCs w:val="24"/>
          <w:bdr w:val="single" w:sz="4" w:space="0" w:color="auto"/>
        </w:rPr>
        <w:t xml:space="preserve"> </w:t>
      </w:r>
      <w:r w:rsidRPr="00CC2710">
        <w:rPr>
          <w:rFonts w:ascii="HG丸ｺﾞｼｯｸM-PRO" w:eastAsia="HG丸ｺﾞｼｯｸM-PRO" w:hAnsi="HG丸ｺﾞｼｯｸM-PRO" w:cs="ＭＳ ゴシック" w:hint="eastAsia"/>
          <w:color w:val="000000"/>
          <w:kern w:val="0"/>
          <w:sz w:val="28"/>
          <w:szCs w:val="28"/>
        </w:rPr>
        <w:t xml:space="preserve"> </w:t>
      </w:r>
      <w:r w:rsidRPr="00CC2710">
        <w:rPr>
          <w:rFonts w:ascii="HG丸ｺﾞｼｯｸM-PRO" w:eastAsia="HG丸ｺﾞｼｯｸM-PRO" w:hAnsi="HG丸ｺﾞｼｯｸM-PRO" w:cs="ＭＳ ゴシック" w:hint="eastAsia"/>
          <w:color w:val="000000"/>
          <w:kern w:val="0"/>
          <w:sz w:val="24"/>
          <w:szCs w:val="24"/>
          <w:lang w:eastAsia="zh-TW"/>
        </w:rPr>
        <w:t>（事業認定申請書添付）</w:t>
      </w:r>
      <w:r w:rsidRPr="00CC2710">
        <w:rPr>
          <w:rFonts w:ascii="HG丸ｺﾞｼｯｸM-PRO" w:eastAsia="HG丸ｺﾞｼｯｸM-PRO" w:hAnsi="HG丸ｺﾞｼｯｸM-PRO" w:cs="ＭＳ ゴシック" w:hint="eastAsia"/>
          <w:color w:val="000000"/>
          <w:kern w:val="0"/>
          <w:sz w:val="28"/>
          <w:szCs w:val="28"/>
        </w:rPr>
        <w:t xml:space="preserve">　</w:t>
      </w:r>
    </w:p>
    <w:p w14:paraId="6985C981" w14:textId="77777777" w:rsidR="00CC2710" w:rsidRPr="00CC2710" w:rsidRDefault="00CC2710" w:rsidP="00CC2710">
      <w:pPr>
        <w:overflowPunct w:val="0"/>
        <w:snapToGrid w:val="0"/>
        <w:spacing w:line="240" w:lineRule="atLeast"/>
        <w:textAlignment w:val="baseline"/>
        <w:rPr>
          <w:rFonts w:ascii="HG丸ｺﾞｼｯｸM-PRO" w:eastAsia="HG丸ｺﾞｼｯｸM-PRO" w:hAnsi="HG丸ｺﾞｼｯｸM-PRO" w:cs="Times New Roman"/>
          <w:color w:val="000000"/>
          <w:kern w:val="0"/>
          <w:sz w:val="28"/>
          <w:szCs w:val="28"/>
        </w:rPr>
      </w:pPr>
      <w:r w:rsidRPr="00CC2710">
        <w:rPr>
          <w:rFonts w:ascii="HG丸ｺﾞｼｯｸM-PRO" w:eastAsia="HG丸ｺﾞｼｯｸM-PRO" w:hAnsi="HG丸ｺﾞｼｯｸM-PRO" w:cs="ＭＳ ゴシック" w:hint="eastAsia"/>
          <w:color w:val="000000"/>
          <w:kern w:val="0"/>
          <w:sz w:val="28"/>
          <w:szCs w:val="28"/>
        </w:rPr>
        <w:t xml:space="preserve">　　　　　　　　　　　　　　　　　　　　　　</w:t>
      </w:r>
    </w:p>
    <w:p w14:paraId="4C904FF3" w14:textId="77777777" w:rsidR="00CC2710" w:rsidRPr="00CC2710" w:rsidRDefault="00CC2710" w:rsidP="00CC2710">
      <w:pPr>
        <w:overflowPunct w:val="0"/>
        <w:snapToGrid w:val="0"/>
        <w:spacing w:line="240" w:lineRule="atLeast"/>
        <w:jc w:val="center"/>
        <w:textAlignment w:val="baseline"/>
        <w:rPr>
          <w:rFonts w:ascii="HG丸ｺﾞｼｯｸM-PRO" w:eastAsia="HG丸ｺﾞｼｯｸM-PRO" w:hAnsi="HG丸ｺﾞｼｯｸM-PRO" w:cs="Times New Roman"/>
          <w:b/>
          <w:color w:val="000000"/>
          <w:kern w:val="0"/>
          <w:sz w:val="32"/>
          <w:szCs w:val="32"/>
        </w:rPr>
      </w:pPr>
      <w:r w:rsidRPr="00CC2710">
        <w:rPr>
          <w:rFonts w:ascii="HG丸ｺﾞｼｯｸM-PRO" w:eastAsia="HG丸ｺﾞｼｯｸM-PRO" w:hAnsi="HG丸ｺﾞｼｯｸM-PRO" w:cs="ＭＳ ゴシック" w:hint="eastAsia"/>
          <w:b/>
          <w:color w:val="000000"/>
          <w:kern w:val="0"/>
          <w:sz w:val="32"/>
          <w:szCs w:val="32"/>
        </w:rPr>
        <w:t>分別管理及び書類管理方針書</w:t>
      </w:r>
    </w:p>
    <w:p w14:paraId="5758014E" w14:textId="77777777" w:rsidR="00CC2710" w:rsidRPr="00CC2710" w:rsidRDefault="00CC2710" w:rsidP="00CC2710">
      <w:pPr>
        <w:overflowPunct w:val="0"/>
        <w:snapToGrid w:val="0"/>
        <w:spacing w:line="240" w:lineRule="atLeast"/>
        <w:ind w:right="1120"/>
        <w:jc w:val="center"/>
        <w:textAlignment w:val="baseline"/>
        <w:rPr>
          <w:rFonts w:ascii="HG丸ｺﾞｼｯｸM-PRO" w:eastAsia="HG丸ｺﾞｼｯｸM-PRO" w:hAnsi="HG丸ｺﾞｼｯｸM-PRO" w:cs="ＭＳ ゴシック"/>
          <w:color w:val="000000"/>
          <w:kern w:val="0"/>
          <w:sz w:val="28"/>
          <w:szCs w:val="28"/>
        </w:rPr>
      </w:pPr>
      <w:r w:rsidRPr="00CC2710">
        <w:rPr>
          <w:rFonts w:ascii="HG丸ｺﾞｼｯｸM-PRO" w:eastAsia="HG丸ｺﾞｼｯｸM-PRO" w:hAnsi="HG丸ｺﾞｼｯｸM-PRO" w:cs="ＭＳ ゴシック" w:hint="eastAsia"/>
          <w:color w:val="000000"/>
          <w:kern w:val="0"/>
          <w:sz w:val="28"/>
          <w:szCs w:val="28"/>
        </w:rPr>
        <w:t xml:space="preserve">　　　　　　　　　　　　　　</w:t>
      </w:r>
    </w:p>
    <w:p w14:paraId="6636F9FB" w14:textId="31856F13" w:rsidR="00CC2710" w:rsidRPr="00CC2710" w:rsidRDefault="00CC2710" w:rsidP="00CC2710">
      <w:pPr>
        <w:overflowPunct w:val="0"/>
        <w:spacing w:line="276" w:lineRule="auto"/>
        <w:ind w:leftChars="-60" w:left="42" w:right="7" w:hangingChars="60" w:hanging="161"/>
        <w:jc w:val="center"/>
        <w:textAlignment w:val="baseline"/>
        <w:rPr>
          <w:rFonts w:ascii="HG丸ｺﾞｼｯｸM-PRO" w:eastAsia="HG丸ｺﾞｼｯｸM-PRO" w:hAnsi="HG丸ｺﾞｼｯｸM-PRO" w:cs="Times New Roman"/>
          <w:color w:val="000000"/>
          <w:kern w:val="0"/>
          <w:sz w:val="22"/>
          <w:u w:val="single"/>
        </w:rPr>
      </w:pPr>
      <w:r w:rsidRPr="00CC2710">
        <w:rPr>
          <w:rFonts w:ascii="HG丸ｺﾞｼｯｸM-PRO" w:eastAsia="HG丸ｺﾞｼｯｸM-PRO" w:hAnsi="HG丸ｺﾞｼｯｸM-PRO" w:cs="ＭＳ ゴシック" w:hint="eastAsia"/>
          <w:color w:val="000000"/>
          <w:kern w:val="0"/>
          <w:sz w:val="28"/>
          <w:szCs w:val="28"/>
        </w:rPr>
        <w:t xml:space="preserve">　　　　　　　　　　　 　　　　　　  </w:t>
      </w:r>
      <w:r w:rsidRPr="00CC2710">
        <w:rPr>
          <w:rFonts w:ascii="HG丸ｺﾞｼｯｸM-PRO" w:eastAsia="HG丸ｺﾞｼｯｸM-PRO" w:hAnsi="HG丸ｺﾞｼｯｸM-PRO" w:cs="ＭＳ ゴシック" w:hint="eastAsia"/>
          <w:color w:val="000000"/>
          <w:kern w:val="0"/>
          <w:sz w:val="22"/>
          <w:u w:val="single"/>
        </w:rPr>
        <w:t xml:space="preserve">事業所名：　　　 　 　　　</w:t>
      </w:r>
    </w:p>
    <w:p w14:paraId="6620FA8F" w14:textId="77777777" w:rsidR="00CC2710" w:rsidRPr="00CC2710" w:rsidRDefault="00CC2710" w:rsidP="00CC2710">
      <w:pPr>
        <w:overflowPunct w:val="0"/>
        <w:spacing w:line="276" w:lineRule="auto"/>
        <w:ind w:leftChars="20" w:left="40" w:right="680" w:firstLineChars="10" w:firstLine="21"/>
        <w:jc w:val="right"/>
        <w:textAlignment w:val="baseline"/>
        <w:rPr>
          <w:rFonts w:ascii="HG丸ｺﾞｼｯｸM-PRO" w:eastAsia="HG丸ｺﾞｼｯｸM-PRO" w:hAnsi="HG丸ｺﾞｼｯｸM-PRO" w:cs="Times New Roman"/>
          <w:color w:val="000000"/>
          <w:kern w:val="0"/>
          <w:sz w:val="22"/>
          <w:u w:val="single"/>
        </w:rPr>
      </w:pPr>
      <w:r w:rsidRPr="00CC2710">
        <w:rPr>
          <w:rFonts w:ascii="HG丸ｺﾞｼｯｸM-PRO" w:eastAsia="HG丸ｺﾞｼｯｸM-PRO" w:hAnsi="HG丸ｺﾞｼｯｸM-PRO" w:cs="ＭＳ ゴシック"/>
          <w:color w:val="000000"/>
          <w:kern w:val="0"/>
          <w:sz w:val="22"/>
          <w:u w:val="single"/>
        </w:rPr>
        <w:t xml:space="preserve"> </w:t>
      </w:r>
      <w:r w:rsidRPr="00CC2710">
        <w:rPr>
          <w:rFonts w:ascii="HG丸ｺﾞｼｯｸM-PRO" w:eastAsia="HG丸ｺﾞｼｯｸM-PRO" w:hAnsi="HG丸ｺﾞｼｯｸM-PRO" w:cs="ＭＳ ゴシック" w:hint="eastAsia"/>
          <w:color w:val="000000"/>
          <w:kern w:val="0"/>
          <w:sz w:val="22"/>
          <w:u w:val="single"/>
        </w:rPr>
        <w:t xml:space="preserve">　 年　 </w:t>
      </w:r>
      <w:r w:rsidRPr="00CC2710">
        <w:rPr>
          <w:rFonts w:ascii="HG丸ｺﾞｼｯｸM-PRO" w:eastAsia="HG丸ｺﾞｼｯｸM-PRO" w:hAnsi="HG丸ｺﾞｼｯｸM-PRO" w:cs="ＭＳ ゴシック"/>
          <w:color w:val="000000"/>
          <w:kern w:val="0"/>
          <w:sz w:val="22"/>
          <w:u w:val="single"/>
        </w:rPr>
        <w:t xml:space="preserve"> </w:t>
      </w:r>
      <w:r w:rsidRPr="00CC2710">
        <w:rPr>
          <w:rFonts w:ascii="HG丸ｺﾞｼｯｸM-PRO" w:eastAsia="HG丸ｺﾞｼｯｸM-PRO" w:hAnsi="HG丸ｺﾞｼｯｸM-PRO" w:cs="ＭＳ ゴシック" w:hint="eastAsia"/>
          <w:color w:val="000000"/>
          <w:kern w:val="0"/>
          <w:sz w:val="22"/>
          <w:u w:val="single"/>
        </w:rPr>
        <w:t xml:space="preserve">月　 </w:t>
      </w:r>
      <w:r w:rsidRPr="00CC2710">
        <w:rPr>
          <w:rFonts w:ascii="HG丸ｺﾞｼｯｸM-PRO" w:eastAsia="HG丸ｺﾞｼｯｸM-PRO" w:hAnsi="HG丸ｺﾞｼｯｸM-PRO" w:cs="ＭＳ ゴシック"/>
          <w:color w:val="000000"/>
          <w:kern w:val="0"/>
          <w:sz w:val="22"/>
          <w:u w:val="single"/>
        </w:rPr>
        <w:t xml:space="preserve"> </w:t>
      </w:r>
      <w:r w:rsidRPr="00CC2710">
        <w:rPr>
          <w:rFonts w:ascii="HG丸ｺﾞｼｯｸM-PRO" w:eastAsia="HG丸ｺﾞｼｯｸM-PRO" w:hAnsi="HG丸ｺﾞｼｯｸM-PRO" w:cs="ＭＳ ゴシック" w:hint="eastAsia"/>
          <w:color w:val="000000"/>
          <w:kern w:val="0"/>
          <w:sz w:val="22"/>
          <w:u w:val="single"/>
        </w:rPr>
        <w:t>日作成</w:t>
      </w:r>
      <w:r w:rsidRPr="00CC2710">
        <w:rPr>
          <w:rFonts w:ascii="HG丸ｺﾞｼｯｸM-PRO" w:eastAsia="HG丸ｺﾞｼｯｸM-PRO" w:hAnsi="HG丸ｺﾞｼｯｸM-PRO" w:cs="ＭＳ ゴシック"/>
          <w:color w:val="000000"/>
          <w:kern w:val="0"/>
          <w:sz w:val="22"/>
          <w:u w:val="single"/>
        </w:rPr>
        <w:t xml:space="preserve"> </w:t>
      </w:r>
    </w:p>
    <w:p w14:paraId="1A391AC4" w14:textId="77777777" w:rsidR="00CC2710" w:rsidRPr="00CC2710" w:rsidRDefault="00CC2710" w:rsidP="00CC2710">
      <w:pPr>
        <w:overflowPunct w:val="0"/>
        <w:snapToGrid w:val="0"/>
        <w:spacing w:line="240" w:lineRule="atLeast"/>
        <w:ind w:firstLine="240"/>
        <w:textAlignment w:val="baseline"/>
        <w:rPr>
          <w:rFonts w:ascii="HG丸ｺﾞｼｯｸM-PRO" w:eastAsia="HG丸ｺﾞｼｯｸM-PRO" w:hAnsi="HG丸ｺﾞｼｯｸM-PRO" w:cs="ＭＳ ゴシック"/>
          <w:kern w:val="0"/>
          <w:sz w:val="22"/>
        </w:rPr>
      </w:pPr>
    </w:p>
    <w:p w14:paraId="14D47451" w14:textId="77777777" w:rsidR="00CA63F4" w:rsidRDefault="00CC2710" w:rsidP="00CC2710">
      <w:pPr>
        <w:overflowPunct w:val="0"/>
        <w:snapToGrid w:val="0"/>
        <w:spacing w:line="240" w:lineRule="atLeast"/>
        <w:ind w:firstLineChars="200" w:firstLine="417"/>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本方針書は、奈良県木材協同組合連合会が作成した「合法性・持続可能性の証明及び間伐材の確認、</w:t>
      </w:r>
    </w:p>
    <w:p w14:paraId="5DFD4F0D" w14:textId="357F132E" w:rsidR="00CC2710" w:rsidRPr="00CC2710" w:rsidRDefault="00CC2710" w:rsidP="00CA63F4">
      <w:pPr>
        <w:overflowPunct w:val="0"/>
        <w:snapToGrid w:val="0"/>
        <w:spacing w:line="240" w:lineRule="atLeast"/>
        <w:ind w:firstLineChars="100" w:firstLine="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発電利用に供する木質バイオマスの証明に係る自主行動規範（平成２５年１月１８日）」を受け、</w:t>
      </w:r>
    </w:p>
    <w:p w14:paraId="5C3B1BD2" w14:textId="77777777" w:rsidR="00CA63F4" w:rsidRDefault="00CC2710" w:rsidP="00CC2710">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 合法性ガイドラインに基づき証明する木材・木製品（以下「合法木材」という。）の供給に</w:t>
      </w:r>
    </w:p>
    <w:p w14:paraId="66BD9268" w14:textId="62A71BCE" w:rsidR="00CC2710" w:rsidRPr="00CC2710" w:rsidRDefault="00CC2710" w:rsidP="00CA63F4">
      <w:pPr>
        <w:overflowPunct w:val="0"/>
        <w:snapToGrid w:val="0"/>
        <w:spacing w:line="240" w:lineRule="atLeast"/>
        <w:ind w:firstLineChars="350" w:firstLine="729"/>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当たって必要となる分別管理の方針</w:t>
      </w:r>
    </w:p>
    <w:p w14:paraId="759A8E8B" w14:textId="77777777" w:rsidR="00CA63F4" w:rsidRDefault="00CC2710" w:rsidP="00CC2710">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 間伐材ガイドラインに基づき確認するコピー用紙原料としての間伐材（以下「コピー用紙間伐材」</w:t>
      </w:r>
    </w:p>
    <w:p w14:paraId="3E5A6EFB" w14:textId="455B6AD9" w:rsidR="00CC2710" w:rsidRPr="00CC2710" w:rsidRDefault="00CC2710" w:rsidP="00CA63F4">
      <w:pPr>
        <w:overflowPunct w:val="0"/>
        <w:snapToGrid w:val="0"/>
        <w:spacing w:line="240" w:lineRule="atLeast"/>
        <w:ind w:firstLineChars="350" w:firstLine="729"/>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という。）の供給に当たって必要となる分別管理の方針</w:t>
      </w:r>
    </w:p>
    <w:p w14:paraId="3F7E2E12" w14:textId="77777777" w:rsidR="00CA63F4" w:rsidRDefault="00CC2710" w:rsidP="00CC2710">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 発電利用ガイドラインに基づき証明する間伐材由来の木質バイオマス又は一般木質バイオマス</w:t>
      </w:r>
    </w:p>
    <w:p w14:paraId="43A817D6" w14:textId="66BA3364" w:rsidR="00CC2710" w:rsidRPr="00386C6B" w:rsidRDefault="00CC2710" w:rsidP="00CA63F4">
      <w:pPr>
        <w:overflowPunct w:val="0"/>
        <w:snapToGrid w:val="0"/>
        <w:spacing w:line="240" w:lineRule="atLeast"/>
        <w:ind w:firstLineChars="350" w:firstLine="729"/>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w:t>
      </w:r>
      <w:r w:rsidRPr="00386C6B">
        <w:rPr>
          <w:rFonts w:ascii="HG丸ｺﾞｼｯｸM-PRO" w:eastAsia="HG丸ｺﾞｼｯｸM-PRO" w:hAnsi="HG丸ｺﾞｼｯｸM-PRO" w:cs="ＭＳ ゴシック" w:hint="eastAsia"/>
          <w:kern w:val="0"/>
          <w:sz w:val="22"/>
        </w:rPr>
        <w:t>以下「証明材」という。）の供給に当たって必要となる分別管理の方針</w:t>
      </w:r>
    </w:p>
    <w:p w14:paraId="45708DE7" w14:textId="77777777" w:rsidR="00CA63F4" w:rsidRPr="00386C6B" w:rsidRDefault="00CC2710" w:rsidP="00CC2710">
      <w:pPr>
        <w:overflowPunct w:val="0"/>
        <w:snapToGrid w:val="0"/>
        <w:spacing w:line="240" w:lineRule="atLeast"/>
        <w:textAlignment w:val="baseline"/>
        <w:rPr>
          <w:rFonts w:ascii="HG丸ｺﾞｼｯｸM-PRO" w:eastAsia="HG丸ｺﾞｼｯｸM-PRO" w:hAnsi="HG丸ｺﾞｼｯｸM-PRO" w:cs="ＭＳ ゴシック"/>
          <w:kern w:val="0"/>
          <w:sz w:val="22"/>
        </w:rPr>
      </w:pPr>
      <w:r w:rsidRPr="00386C6B">
        <w:rPr>
          <w:rFonts w:ascii="HG丸ｺﾞｼｯｸM-PRO" w:eastAsia="HG丸ｺﾞｼｯｸM-PRO" w:hAnsi="HG丸ｺﾞｼｯｸM-PRO" w:cs="ＭＳ ゴシック" w:hint="eastAsia"/>
          <w:kern w:val="0"/>
          <w:sz w:val="22"/>
        </w:rPr>
        <w:t xml:space="preserve">　　　□ 証明材の供給に係るGHG関連情報の収集、管理、伝達（以下「GHG関連情報の管理等」と</w:t>
      </w:r>
    </w:p>
    <w:p w14:paraId="22A73E7E" w14:textId="10526EC7" w:rsidR="00CC2710" w:rsidRPr="00CC2710" w:rsidRDefault="00CC2710" w:rsidP="00CA63F4">
      <w:pPr>
        <w:overflowPunct w:val="0"/>
        <w:snapToGrid w:val="0"/>
        <w:spacing w:line="240" w:lineRule="atLeast"/>
        <w:ind w:firstLineChars="350" w:firstLine="729"/>
        <w:textAlignment w:val="baseline"/>
        <w:rPr>
          <w:rFonts w:ascii="HG丸ｺﾞｼｯｸM-PRO" w:eastAsia="HG丸ｺﾞｼｯｸM-PRO" w:hAnsi="HG丸ｺﾞｼｯｸM-PRO" w:cs="ＭＳ ゴシック"/>
          <w:kern w:val="0"/>
          <w:sz w:val="22"/>
        </w:rPr>
      </w:pPr>
      <w:r w:rsidRPr="00386C6B">
        <w:rPr>
          <w:rFonts w:ascii="HG丸ｺﾞｼｯｸM-PRO" w:eastAsia="HG丸ｺﾞｼｯｸM-PRO" w:hAnsi="HG丸ｺﾞｼｯｸM-PRO" w:cs="ＭＳ ゴシック" w:hint="eastAsia"/>
          <w:kern w:val="0"/>
          <w:sz w:val="22"/>
        </w:rPr>
        <w:t>いう。）の方針</w:t>
      </w:r>
    </w:p>
    <w:p w14:paraId="051521C6" w14:textId="77777777" w:rsidR="00CC2710" w:rsidRPr="00CC2710" w:rsidRDefault="00CC2710" w:rsidP="00CC2710">
      <w:pPr>
        <w:overflowPunct w:val="0"/>
        <w:snapToGrid w:val="0"/>
        <w:spacing w:line="240" w:lineRule="atLeast"/>
        <w:ind w:firstLineChars="100" w:firstLine="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を定めたものである。</w:t>
      </w:r>
      <w:r w:rsidRPr="00CC2710">
        <w:rPr>
          <w:rFonts w:ascii="HG丸ｺﾞｼｯｸM-PRO" w:eastAsia="HG丸ｺﾞｼｯｸM-PRO" w:hAnsi="HG丸ｺﾞｼｯｸM-PRO" w:cs="ＭＳ ゴシック"/>
          <w:kern w:val="0"/>
          <w:sz w:val="22"/>
        </w:rPr>
        <w:t xml:space="preserve"> </w:t>
      </w:r>
    </w:p>
    <w:p w14:paraId="16BD4CAC" w14:textId="77777777" w:rsidR="00CC2710" w:rsidRPr="00CC2710" w:rsidRDefault="00CC2710" w:rsidP="00CC2710">
      <w:pPr>
        <w:overflowPunct w:val="0"/>
        <w:snapToGrid w:val="0"/>
        <w:spacing w:line="240" w:lineRule="atLeast"/>
        <w:ind w:firstLineChars="100" w:firstLine="208"/>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Times New Roman" w:hint="eastAsia"/>
          <w:kern w:val="0"/>
          <w:sz w:val="22"/>
        </w:rPr>
        <w:t xml:space="preserve">　</w:t>
      </w:r>
    </w:p>
    <w:p w14:paraId="77332E9C" w14:textId="77777777" w:rsidR="00CC2710" w:rsidRPr="00CC2710" w:rsidRDefault="00CC2710" w:rsidP="00CC2710">
      <w:pPr>
        <w:overflowPunct w:val="0"/>
        <w:snapToGrid w:val="0"/>
        <w:spacing w:line="240" w:lineRule="atLeast"/>
        <w:ind w:left="240" w:hanging="240"/>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ＭＳ ゴシック" w:hint="eastAsia"/>
          <w:kern w:val="0"/>
          <w:sz w:val="22"/>
        </w:rPr>
        <w:t>（適用範囲）</w:t>
      </w:r>
      <w:r w:rsidRPr="00CC2710">
        <w:rPr>
          <w:rFonts w:ascii="HG丸ｺﾞｼｯｸM-PRO" w:eastAsia="HG丸ｺﾞｼｯｸM-PRO" w:hAnsi="HG丸ｺﾞｼｯｸM-PRO" w:cs="ＭＳ ゴシック"/>
          <w:kern w:val="0"/>
          <w:sz w:val="22"/>
        </w:rPr>
        <w:t xml:space="preserve"> </w:t>
      </w:r>
    </w:p>
    <w:p w14:paraId="56114517" w14:textId="77777777" w:rsidR="00CA63F4"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１　本方針書は、当事業所 において、原木及び当該原木を原料として製造する製材品、製材端材等</w:t>
      </w:r>
    </w:p>
    <w:p w14:paraId="0190057F" w14:textId="0A00A6F2" w:rsidR="00CC2710" w:rsidRPr="00CC2710" w:rsidRDefault="00CC2710" w:rsidP="00CA63F4">
      <w:pPr>
        <w:overflowPunct w:val="0"/>
        <w:snapToGrid w:val="0"/>
        <w:spacing w:line="240" w:lineRule="atLeast"/>
        <w:ind w:leftChars="200" w:left="397"/>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ＭＳ ゴシック" w:hint="eastAsia"/>
          <w:kern w:val="0"/>
          <w:sz w:val="22"/>
        </w:rPr>
        <w:t>（以下「製品」という。）の取扱いについて適用する。</w:t>
      </w:r>
      <w:r w:rsidRPr="00CC2710">
        <w:rPr>
          <w:rFonts w:ascii="HG丸ｺﾞｼｯｸM-PRO" w:eastAsia="HG丸ｺﾞｼｯｸM-PRO" w:hAnsi="HG丸ｺﾞｼｯｸM-PRO" w:cs="ＭＳ ゴシック"/>
          <w:kern w:val="0"/>
          <w:sz w:val="22"/>
        </w:rPr>
        <w:t xml:space="preserve"> </w:t>
      </w:r>
    </w:p>
    <w:p w14:paraId="0D2F7F21" w14:textId="77777777" w:rsidR="00CC2710" w:rsidRPr="00CC2710" w:rsidRDefault="00CC2710" w:rsidP="00CC2710">
      <w:pPr>
        <w:overflowPunct w:val="0"/>
        <w:snapToGrid w:val="0"/>
        <w:spacing w:before="240" w:line="240" w:lineRule="atLeast"/>
        <w:ind w:left="240" w:hanging="240"/>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ＭＳ ゴシック" w:hint="eastAsia"/>
          <w:kern w:val="0"/>
          <w:sz w:val="22"/>
        </w:rPr>
        <w:t>（分別管理責任者）</w:t>
      </w:r>
      <w:r w:rsidRPr="00CC2710">
        <w:rPr>
          <w:rFonts w:ascii="HG丸ｺﾞｼｯｸM-PRO" w:eastAsia="HG丸ｺﾞｼｯｸM-PRO" w:hAnsi="HG丸ｺﾞｼｯｸM-PRO" w:cs="ＭＳ ゴシック"/>
          <w:kern w:val="0"/>
          <w:sz w:val="22"/>
        </w:rPr>
        <w:t xml:space="preserve"> </w:t>
      </w:r>
    </w:p>
    <w:p w14:paraId="722CCBFC" w14:textId="77777777" w:rsidR="00CC2710" w:rsidRPr="00CC2710" w:rsidRDefault="00CC2710" w:rsidP="00CC2710">
      <w:pPr>
        <w:overflowPunct w:val="0"/>
        <w:snapToGrid w:val="0"/>
        <w:spacing w:line="240" w:lineRule="atLeast"/>
        <w:ind w:leftChars="50" w:left="99" w:firstLineChars="50" w:firstLine="104"/>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ＭＳ ゴシック" w:hint="eastAsia"/>
          <w:kern w:val="0"/>
          <w:sz w:val="22"/>
        </w:rPr>
        <w:t>２　分別管理を適切に行うため、</w:t>
      </w:r>
      <w:r w:rsidRPr="00CC2710">
        <w:rPr>
          <w:rFonts w:ascii="HG丸ｺﾞｼｯｸM-PRO" w:eastAsia="HG丸ｺﾞｼｯｸM-PRO" w:hAnsi="HG丸ｺﾞｼｯｸM-PRO" w:cs="ＭＳ ゴシック" w:hint="eastAsia"/>
          <w:kern w:val="0"/>
          <w:sz w:val="22"/>
          <w:u w:val="single"/>
        </w:rPr>
        <w:t xml:space="preserve">　    　　　　　</w:t>
      </w:r>
      <w:r w:rsidRPr="00CC2710">
        <w:rPr>
          <w:rFonts w:ascii="HG丸ｺﾞｼｯｸM-PRO" w:eastAsia="HG丸ｺﾞｼｯｸM-PRO" w:hAnsi="HG丸ｺﾞｼｯｸM-PRO" w:cs="ＭＳ ゴシック" w:hint="eastAsia"/>
          <w:kern w:val="0"/>
          <w:sz w:val="22"/>
        </w:rPr>
        <w:t>を分別管理責任者として定める。</w:t>
      </w:r>
      <w:r w:rsidRPr="00CC2710">
        <w:rPr>
          <w:rFonts w:ascii="HG丸ｺﾞｼｯｸM-PRO" w:eastAsia="HG丸ｺﾞｼｯｸM-PRO" w:hAnsi="HG丸ｺﾞｼｯｸM-PRO" w:cs="ＭＳ ゴシック"/>
          <w:kern w:val="0"/>
          <w:sz w:val="22"/>
        </w:rPr>
        <w:t xml:space="preserve"> </w:t>
      </w:r>
    </w:p>
    <w:p w14:paraId="3B9A7453" w14:textId="77777777" w:rsidR="00CC2710" w:rsidRPr="00CC2710" w:rsidRDefault="00CC2710" w:rsidP="00CC2710">
      <w:pPr>
        <w:overflowPunct w:val="0"/>
        <w:snapToGrid w:val="0"/>
        <w:spacing w:line="240" w:lineRule="atLeast"/>
        <w:ind w:leftChars="50" w:left="99" w:firstLineChars="50" w:firstLine="104"/>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３　分別管理責任者は、証明材の適切な分別管理及びその実施状況を責任をもって点検するものとする。</w:t>
      </w:r>
    </w:p>
    <w:p w14:paraId="2F6D7A6E" w14:textId="77777777" w:rsidR="00CC2710" w:rsidRPr="00CC2710" w:rsidRDefault="00CC2710" w:rsidP="00CC2710">
      <w:pPr>
        <w:overflowPunct w:val="0"/>
        <w:snapToGrid w:val="0"/>
        <w:spacing w:line="240" w:lineRule="atLeast"/>
        <w:ind w:leftChars="50" w:left="99" w:firstLineChars="50" w:firstLine="104"/>
        <w:textAlignment w:val="baseline"/>
        <w:rPr>
          <w:rFonts w:ascii="HG丸ｺﾞｼｯｸM-PRO" w:eastAsia="HG丸ｺﾞｼｯｸM-PRO" w:hAnsi="HG丸ｺﾞｼｯｸM-PRO" w:cs="ＭＳ ゴシック"/>
          <w:kern w:val="0"/>
          <w:sz w:val="22"/>
        </w:rPr>
      </w:pPr>
    </w:p>
    <w:p w14:paraId="15FEA57B" w14:textId="77777777" w:rsidR="00CC2710" w:rsidRPr="00386C6B" w:rsidRDefault="00CC2710" w:rsidP="00CC2710">
      <w:pPr>
        <w:overflowPunct w:val="0"/>
        <w:snapToGrid w:val="0"/>
        <w:spacing w:before="240" w:line="240" w:lineRule="atLeast"/>
        <w:textAlignment w:val="baseline"/>
        <w:rPr>
          <w:rFonts w:ascii="HG丸ｺﾞｼｯｸM-PRO" w:eastAsia="HG丸ｺﾞｼｯｸM-PRO" w:hAnsi="HG丸ｺﾞｼｯｸM-PRO" w:cs="Times New Roman"/>
          <w:kern w:val="0"/>
          <w:sz w:val="22"/>
        </w:rPr>
      </w:pPr>
      <w:r w:rsidRPr="00386C6B">
        <w:rPr>
          <w:rFonts w:ascii="HG丸ｺﾞｼｯｸM-PRO" w:eastAsia="HG丸ｺﾞｼｯｸM-PRO" w:hAnsi="HG丸ｺﾞｼｯｸM-PRO" w:cs="ＭＳ ゴシック" w:hint="eastAsia"/>
          <w:kern w:val="0"/>
          <w:sz w:val="22"/>
        </w:rPr>
        <w:t>（GHG関連情報管理等責任者）</w:t>
      </w:r>
      <w:r w:rsidRPr="00386C6B">
        <w:rPr>
          <w:rFonts w:ascii="HG丸ｺﾞｼｯｸM-PRO" w:eastAsia="HG丸ｺﾞｼｯｸM-PRO" w:hAnsi="HG丸ｺﾞｼｯｸM-PRO" w:cs="ＭＳ ゴシック"/>
          <w:kern w:val="0"/>
          <w:sz w:val="22"/>
        </w:rPr>
        <w:t xml:space="preserve"> </w:t>
      </w:r>
    </w:p>
    <w:p w14:paraId="2A2134D4" w14:textId="77777777" w:rsidR="00CA63F4" w:rsidRPr="00386C6B" w:rsidRDefault="00CC2710" w:rsidP="00CC2710">
      <w:pPr>
        <w:overflowPunct w:val="0"/>
        <w:snapToGrid w:val="0"/>
        <w:spacing w:line="240" w:lineRule="atLeast"/>
        <w:ind w:leftChars="50" w:left="99" w:firstLineChars="50" w:firstLine="104"/>
        <w:textAlignment w:val="baseline"/>
        <w:rPr>
          <w:rFonts w:ascii="HG丸ｺﾞｼｯｸM-PRO" w:eastAsia="HG丸ｺﾞｼｯｸM-PRO" w:hAnsi="HG丸ｺﾞｼｯｸM-PRO" w:cs="ＭＳ ゴシック"/>
          <w:kern w:val="0"/>
          <w:sz w:val="22"/>
        </w:rPr>
      </w:pPr>
      <w:r w:rsidRPr="00386C6B">
        <w:rPr>
          <w:rFonts w:ascii="HG丸ｺﾞｼｯｸM-PRO" w:eastAsia="HG丸ｺﾞｼｯｸM-PRO" w:hAnsi="HG丸ｺﾞｼｯｸM-PRO" w:cs="ＭＳ ゴシック" w:hint="eastAsia"/>
          <w:kern w:val="0"/>
          <w:sz w:val="22"/>
        </w:rPr>
        <w:t>４　GHG関連情報管理等を適切に行うため、</w:t>
      </w:r>
      <w:r w:rsidRPr="00386C6B">
        <w:rPr>
          <w:rFonts w:ascii="HG丸ｺﾞｼｯｸM-PRO" w:eastAsia="HG丸ｺﾞｼｯｸM-PRO" w:hAnsi="HG丸ｺﾞｼｯｸM-PRO" w:cs="ＭＳ ゴシック" w:hint="eastAsia"/>
          <w:kern w:val="0"/>
          <w:sz w:val="22"/>
          <w:u w:val="single"/>
        </w:rPr>
        <w:t xml:space="preserve">　    　　　　　</w:t>
      </w:r>
      <w:r w:rsidRPr="00386C6B">
        <w:rPr>
          <w:rFonts w:ascii="HG丸ｺﾞｼｯｸM-PRO" w:eastAsia="HG丸ｺﾞｼｯｸM-PRO" w:hAnsi="HG丸ｺﾞｼｯｸM-PRO" w:cs="ＭＳ ゴシック" w:hint="eastAsia"/>
          <w:kern w:val="0"/>
          <w:sz w:val="22"/>
        </w:rPr>
        <w:t>をGHG関連情報管理等責任者として</w:t>
      </w:r>
    </w:p>
    <w:p w14:paraId="651F1927" w14:textId="6F945F84" w:rsidR="00CC2710" w:rsidRPr="00386C6B" w:rsidRDefault="00CC2710" w:rsidP="00CA63F4">
      <w:pPr>
        <w:overflowPunct w:val="0"/>
        <w:snapToGrid w:val="0"/>
        <w:spacing w:line="240" w:lineRule="atLeast"/>
        <w:ind w:leftChars="50" w:left="99" w:firstLineChars="150" w:firstLine="313"/>
        <w:textAlignment w:val="baseline"/>
        <w:rPr>
          <w:rFonts w:ascii="HG丸ｺﾞｼｯｸM-PRO" w:eastAsia="HG丸ｺﾞｼｯｸM-PRO" w:hAnsi="HG丸ｺﾞｼｯｸM-PRO" w:cs="Times New Roman"/>
          <w:kern w:val="0"/>
          <w:sz w:val="22"/>
        </w:rPr>
      </w:pPr>
      <w:r w:rsidRPr="00386C6B">
        <w:rPr>
          <w:rFonts w:ascii="HG丸ｺﾞｼｯｸM-PRO" w:eastAsia="HG丸ｺﾞｼｯｸM-PRO" w:hAnsi="HG丸ｺﾞｼｯｸM-PRO" w:cs="ＭＳ ゴシック" w:hint="eastAsia"/>
          <w:kern w:val="0"/>
          <w:sz w:val="22"/>
        </w:rPr>
        <w:t>定める。</w:t>
      </w:r>
      <w:r w:rsidRPr="00386C6B">
        <w:rPr>
          <w:rFonts w:ascii="HG丸ｺﾞｼｯｸM-PRO" w:eastAsia="HG丸ｺﾞｼｯｸM-PRO" w:hAnsi="HG丸ｺﾞｼｯｸM-PRO" w:cs="ＭＳ ゴシック"/>
          <w:kern w:val="0"/>
          <w:sz w:val="22"/>
        </w:rPr>
        <w:t xml:space="preserve"> </w:t>
      </w:r>
    </w:p>
    <w:p w14:paraId="7B58B3BB" w14:textId="77777777" w:rsidR="00CA63F4" w:rsidRPr="00386C6B" w:rsidRDefault="00CC2710" w:rsidP="00CC2710">
      <w:pPr>
        <w:overflowPunct w:val="0"/>
        <w:snapToGrid w:val="0"/>
        <w:spacing w:line="240" w:lineRule="atLeast"/>
        <w:ind w:leftChars="50" w:left="99" w:firstLineChars="50" w:firstLine="104"/>
        <w:textAlignment w:val="baseline"/>
        <w:rPr>
          <w:rFonts w:ascii="HG丸ｺﾞｼｯｸM-PRO" w:eastAsia="HG丸ｺﾞｼｯｸM-PRO" w:hAnsi="HG丸ｺﾞｼｯｸM-PRO" w:cs="ＭＳ ゴシック"/>
          <w:kern w:val="0"/>
          <w:sz w:val="22"/>
        </w:rPr>
      </w:pPr>
      <w:r w:rsidRPr="00386C6B">
        <w:rPr>
          <w:rFonts w:ascii="HG丸ｺﾞｼｯｸM-PRO" w:eastAsia="HG丸ｺﾞｼｯｸM-PRO" w:hAnsi="HG丸ｺﾞｼｯｸM-PRO" w:cs="ＭＳ ゴシック" w:hint="eastAsia"/>
          <w:kern w:val="0"/>
          <w:sz w:val="22"/>
        </w:rPr>
        <w:t>５　GHG関連情報管理等責任者は、証明材の適切な分別管理、GHG関連情報管理等及びそれらの実施</w:t>
      </w:r>
    </w:p>
    <w:p w14:paraId="3AF7F452" w14:textId="14F400DA" w:rsidR="00CC2710" w:rsidRPr="00386C6B" w:rsidRDefault="00CC2710" w:rsidP="00CC2710">
      <w:pPr>
        <w:overflowPunct w:val="0"/>
        <w:snapToGrid w:val="0"/>
        <w:spacing w:line="240" w:lineRule="atLeast"/>
        <w:ind w:leftChars="50" w:left="99" w:firstLineChars="150" w:firstLine="313"/>
        <w:textAlignment w:val="baseline"/>
        <w:rPr>
          <w:rFonts w:ascii="HG丸ｺﾞｼｯｸM-PRO" w:eastAsia="HG丸ｺﾞｼｯｸM-PRO" w:hAnsi="HG丸ｺﾞｼｯｸM-PRO" w:cs="ＭＳ ゴシック"/>
          <w:kern w:val="0"/>
          <w:sz w:val="22"/>
        </w:rPr>
      </w:pPr>
      <w:r w:rsidRPr="00386C6B">
        <w:rPr>
          <w:rFonts w:ascii="HG丸ｺﾞｼｯｸM-PRO" w:eastAsia="HG丸ｺﾞｼｯｸM-PRO" w:hAnsi="HG丸ｺﾞｼｯｸM-PRO" w:cs="ＭＳ ゴシック" w:hint="eastAsia"/>
          <w:kern w:val="0"/>
          <w:sz w:val="22"/>
        </w:rPr>
        <w:t>状況を責任をもって点検するものとする。</w:t>
      </w:r>
    </w:p>
    <w:p w14:paraId="5564B3B2" w14:textId="77777777" w:rsidR="00CC2710" w:rsidRPr="00CC2710" w:rsidRDefault="00CC2710" w:rsidP="00CC2710">
      <w:pPr>
        <w:overflowPunct w:val="0"/>
        <w:snapToGrid w:val="0"/>
        <w:spacing w:before="240" w:line="240" w:lineRule="atLeast"/>
        <w:ind w:left="240" w:hanging="240"/>
        <w:textAlignment w:val="baseline"/>
        <w:rPr>
          <w:rFonts w:ascii="HG丸ｺﾞｼｯｸM-PRO" w:eastAsia="HG丸ｺﾞｼｯｸM-PRO" w:hAnsi="HG丸ｺﾞｼｯｸM-PRO" w:cs="Times New Roman"/>
          <w:kern w:val="0"/>
          <w:sz w:val="22"/>
        </w:rPr>
      </w:pPr>
      <w:r w:rsidRPr="00386C6B">
        <w:rPr>
          <w:rFonts w:ascii="HG丸ｺﾞｼｯｸM-PRO" w:eastAsia="HG丸ｺﾞｼｯｸM-PRO" w:hAnsi="HG丸ｺﾞｼｯｸM-PRO" w:cs="ＭＳ ゴシック" w:hint="eastAsia"/>
          <w:kern w:val="0"/>
          <w:sz w:val="22"/>
        </w:rPr>
        <w:t>（分別管理の実施）</w:t>
      </w:r>
      <w:r w:rsidRPr="00CC2710">
        <w:rPr>
          <w:rFonts w:ascii="HG丸ｺﾞｼｯｸM-PRO" w:eastAsia="HG丸ｺﾞｼｯｸM-PRO" w:hAnsi="HG丸ｺﾞｼｯｸM-PRO" w:cs="ＭＳ ゴシック"/>
          <w:kern w:val="0"/>
          <w:sz w:val="22"/>
        </w:rPr>
        <w:t xml:space="preserve"> </w:t>
      </w:r>
    </w:p>
    <w:p w14:paraId="4E29BE28" w14:textId="77777777" w:rsidR="00CA63F4"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６　原木の入荷に当たっては、納品書等により合法木材、コピー用紙間伐材又は証明材であるか否かを</w:t>
      </w:r>
    </w:p>
    <w:p w14:paraId="134E9F90" w14:textId="6FD15EAB" w:rsidR="00CC2710" w:rsidRPr="00CC2710" w:rsidRDefault="00CC2710" w:rsidP="00CA63F4">
      <w:pPr>
        <w:overflowPunct w:val="0"/>
        <w:snapToGrid w:val="0"/>
        <w:spacing w:line="240" w:lineRule="atLeast"/>
        <w:ind w:leftChars="200" w:left="397"/>
        <w:textAlignment w:val="baseline"/>
        <w:rPr>
          <w:rFonts w:ascii="HG丸ｺﾞｼｯｸM-PRO" w:eastAsia="HG丸ｺﾞｼｯｸM-PRO" w:hAnsi="HG丸ｺﾞｼｯｸM-PRO" w:cs="Times New Roman"/>
          <w:kern w:val="0"/>
          <w:sz w:val="22"/>
        </w:rPr>
      </w:pPr>
      <w:r w:rsidRPr="00CC2710">
        <w:rPr>
          <w:rFonts w:ascii="HG丸ｺﾞｼｯｸM-PRO" w:eastAsia="HG丸ｺﾞｼｯｸM-PRO" w:hAnsi="HG丸ｺﾞｼｯｸM-PRO" w:cs="ＭＳ ゴシック" w:hint="eastAsia"/>
          <w:kern w:val="0"/>
          <w:sz w:val="22"/>
        </w:rPr>
        <w:t>確認する。</w:t>
      </w:r>
      <w:r w:rsidRPr="00CC2710">
        <w:rPr>
          <w:rFonts w:ascii="HG丸ｺﾞｼｯｸM-PRO" w:eastAsia="HG丸ｺﾞｼｯｸM-PRO" w:hAnsi="HG丸ｺﾞｼｯｸM-PRO" w:cs="ＭＳ ゴシック"/>
          <w:kern w:val="0"/>
          <w:sz w:val="22"/>
        </w:rPr>
        <w:t xml:space="preserve"> </w:t>
      </w:r>
    </w:p>
    <w:p w14:paraId="2F0434B4" w14:textId="77777777" w:rsidR="00CA63F4"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７　原木の保管に当たっては、合法木材、コピー用紙間伐材又は証明材とそれ以外の木材が混在しない</w:t>
      </w:r>
    </w:p>
    <w:p w14:paraId="658293CF" w14:textId="4F66A0E7" w:rsidR="00CC2710" w:rsidRPr="00CC2710" w:rsidRDefault="00CC2710" w:rsidP="00CA63F4">
      <w:pPr>
        <w:overflowPunct w:val="0"/>
        <w:snapToGrid w:val="0"/>
        <w:spacing w:line="240" w:lineRule="atLeast"/>
        <w:ind w:leftChars="200" w:left="397"/>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ように、それぞれの保管場所をテープや標識等により明示する。</w:t>
      </w:r>
      <w:r w:rsidRPr="00CC2710">
        <w:rPr>
          <w:rFonts w:ascii="HG丸ｺﾞｼｯｸM-PRO" w:eastAsia="HG丸ｺﾞｼｯｸM-PRO" w:hAnsi="HG丸ｺﾞｼｯｸM-PRO" w:cs="ＭＳ ゴシック"/>
          <w:kern w:val="0"/>
          <w:sz w:val="22"/>
        </w:rPr>
        <w:t xml:space="preserve"> </w:t>
      </w:r>
    </w:p>
    <w:p w14:paraId="00CEB5C9" w14:textId="77777777" w:rsidR="00CA63F4"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８　製材加工等に当たっては、合法木材、コピー用紙間伐材又は証明材とそれ以外の木材が混在しない</w:t>
      </w:r>
    </w:p>
    <w:p w14:paraId="5D6D47FC" w14:textId="2F378AA5" w:rsidR="00CC2710" w:rsidRPr="00CC2710" w:rsidRDefault="00CC2710" w:rsidP="00CA63F4">
      <w:pPr>
        <w:overflowPunct w:val="0"/>
        <w:snapToGrid w:val="0"/>
        <w:spacing w:line="240" w:lineRule="atLeast"/>
        <w:ind w:leftChars="200" w:left="397"/>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ように加工する。</w:t>
      </w:r>
      <w:r w:rsidRPr="00CC2710">
        <w:rPr>
          <w:rFonts w:ascii="HG丸ｺﾞｼｯｸM-PRO" w:eastAsia="HG丸ｺﾞｼｯｸM-PRO" w:hAnsi="HG丸ｺﾞｼｯｸM-PRO" w:cs="ＭＳ ゴシック"/>
          <w:kern w:val="0"/>
          <w:sz w:val="22"/>
        </w:rPr>
        <w:t xml:space="preserve"> </w:t>
      </w:r>
    </w:p>
    <w:p w14:paraId="1C8DEEE9" w14:textId="77777777" w:rsidR="00CA63F4" w:rsidRDefault="00CC2710" w:rsidP="00CC2710">
      <w:pPr>
        <w:overflowPunct w:val="0"/>
        <w:snapToGrid w:val="0"/>
        <w:spacing w:line="240" w:lineRule="atLeast"/>
        <w:ind w:leftChars="50" w:left="99" w:firstLineChars="50" w:firstLine="104"/>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９　製品の保管に当たっては、合法木材、コピー用紙間伐材又は証明材を原料として製造した製品とそれ</w:t>
      </w:r>
    </w:p>
    <w:p w14:paraId="3EDF5FDD" w14:textId="77777777" w:rsidR="00CA63F4" w:rsidRDefault="00CC2710" w:rsidP="00CA63F4">
      <w:pPr>
        <w:overflowPunct w:val="0"/>
        <w:snapToGrid w:val="0"/>
        <w:spacing w:line="240" w:lineRule="atLeast"/>
        <w:ind w:leftChars="50" w:left="99" w:firstLineChars="150" w:firstLine="313"/>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以外の木材を原料として製造した製品が混在しないように、それぞれの保管場所をテープや標識等に</w:t>
      </w:r>
    </w:p>
    <w:p w14:paraId="03F2ADE3" w14:textId="5F619D60" w:rsidR="00CC2710" w:rsidRPr="00CC2710" w:rsidRDefault="00CC2710" w:rsidP="00CA63F4">
      <w:pPr>
        <w:overflowPunct w:val="0"/>
        <w:snapToGrid w:val="0"/>
        <w:spacing w:line="240" w:lineRule="atLeast"/>
        <w:ind w:leftChars="50" w:left="99" w:firstLineChars="150" w:firstLine="313"/>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より明示する。</w:t>
      </w:r>
    </w:p>
    <w:p w14:paraId="7621C065" w14:textId="77777777" w:rsidR="00CA63F4"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10　合法木材、コピー用紙間伐材又は証明材の出荷に当たっては、合法木材、コピー用紙間伐材又は</w:t>
      </w:r>
    </w:p>
    <w:p w14:paraId="404E6275" w14:textId="07DEE6F2" w:rsidR="00CC2710" w:rsidRPr="00CC2710" w:rsidRDefault="00CC2710" w:rsidP="00CA63F4">
      <w:pPr>
        <w:overflowPunct w:val="0"/>
        <w:snapToGrid w:val="0"/>
        <w:spacing w:line="240" w:lineRule="atLeast"/>
        <w:ind w:leftChars="200" w:left="397"/>
        <w:textAlignment w:val="baseline"/>
        <w:rPr>
          <w:rFonts w:ascii="HG丸ｺﾞｼｯｸM-PRO" w:eastAsia="HG丸ｺﾞｼｯｸM-PRO" w:hAnsi="HG丸ｺﾞｼｯｸM-PRO" w:cs="ＭＳ ゴシック"/>
          <w:kern w:val="0"/>
          <w:sz w:val="22"/>
        </w:rPr>
      </w:pPr>
      <w:r w:rsidRPr="00CC2710">
        <w:rPr>
          <w:rFonts w:ascii="HG丸ｺﾞｼｯｸM-PRO" w:eastAsia="HG丸ｺﾞｼｯｸM-PRO" w:hAnsi="HG丸ｺﾞｼｯｸM-PRO" w:cs="ＭＳ ゴシック" w:hint="eastAsia"/>
          <w:kern w:val="0"/>
          <w:sz w:val="22"/>
        </w:rPr>
        <w:t>証明材であることを確認のうえ納品書に記載する。</w:t>
      </w:r>
      <w:r w:rsidRPr="00CC2710">
        <w:rPr>
          <w:rFonts w:ascii="HG丸ｺﾞｼｯｸM-PRO" w:eastAsia="HG丸ｺﾞｼｯｸM-PRO" w:hAnsi="HG丸ｺﾞｼｯｸM-PRO" w:cs="ＭＳ ゴシック"/>
          <w:kern w:val="0"/>
          <w:sz w:val="22"/>
        </w:rPr>
        <w:t xml:space="preserve"> </w:t>
      </w:r>
    </w:p>
    <w:p w14:paraId="1A23EFD5" w14:textId="77777777" w:rsidR="00CC2710" w:rsidRPr="00CC2710"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Times New Roman"/>
          <w:kern w:val="0"/>
          <w:sz w:val="22"/>
        </w:rPr>
      </w:pPr>
    </w:p>
    <w:p w14:paraId="6FB4833C" w14:textId="77777777" w:rsidR="00CC2710" w:rsidRPr="00386C6B" w:rsidRDefault="00CC2710" w:rsidP="00CC2710">
      <w:pPr>
        <w:overflowPunct w:val="0"/>
        <w:snapToGrid w:val="0"/>
        <w:spacing w:line="240" w:lineRule="atLeast"/>
        <w:textAlignment w:val="baseline"/>
        <w:rPr>
          <w:rFonts w:ascii="HG丸ｺﾞｼｯｸM-PRO" w:eastAsia="HG丸ｺﾞｼｯｸM-PRO" w:hAnsi="HG丸ｺﾞｼｯｸM-PRO" w:cs="Times New Roman"/>
          <w:kern w:val="0"/>
          <w:sz w:val="22"/>
        </w:rPr>
      </w:pPr>
      <w:r w:rsidRPr="00386C6B">
        <w:rPr>
          <w:rFonts w:ascii="HG丸ｺﾞｼｯｸM-PRO" w:eastAsia="HG丸ｺﾞｼｯｸM-PRO" w:hAnsi="HG丸ｺﾞｼｯｸM-PRO" w:cs="Times New Roman" w:hint="eastAsia"/>
          <w:kern w:val="0"/>
          <w:sz w:val="22"/>
        </w:rPr>
        <w:t>（GHG関連情報の管理等の実施）</w:t>
      </w:r>
    </w:p>
    <w:p w14:paraId="7B1B9239" w14:textId="77777777" w:rsidR="00CC2710" w:rsidRPr="00CC2710" w:rsidRDefault="00CC2710" w:rsidP="00CC2710">
      <w:pPr>
        <w:overflowPunct w:val="0"/>
        <w:snapToGrid w:val="0"/>
        <w:spacing w:line="240" w:lineRule="atLeast"/>
        <w:ind w:leftChars="100" w:left="406" w:hangingChars="100" w:hanging="208"/>
        <w:textAlignment w:val="baseline"/>
        <w:rPr>
          <w:rFonts w:ascii="HG丸ｺﾞｼｯｸM-PRO" w:eastAsia="HG丸ｺﾞｼｯｸM-PRO" w:hAnsi="HG丸ｺﾞｼｯｸM-PRO" w:cs="Times New Roman"/>
          <w:kern w:val="0"/>
          <w:sz w:val="22"/>
        </w:rPr>
      </w:pPr>
      <w:r w:rsidRPr="00386C6B">
        <w:rPr>
          <w:rFonts w:ascii="HG丸ｺﾞｼｯｸM-PRO" w:eastAsia="HG丸ｺﾞｼｯｸM-PRO" w:hAnsi="HG丸ｺﾞｼｯｸM-PRO" w:cs="Times New Roman" w:hint="eastAsia"/>
          <w:kern w:val="0"/>
          <w:sz w:val="22"/>
        </w:rPr>
        <w:t>11　出荷する証明材に係るGHG関連情報等を整理し、書面（電子媒体を含む。）により伝達する。</w:t>
      </w:r>
    </w:p>
    <w:p w14:paraId="7643D516" w14:textId="77777777" w:rsidR="004018D7" w:rsidRPr="00CC2710" w:rsidRDefault="004018D7">
      <w:pPr>
        <w:rPr>
          <w:rFonts w:ascii="HG丸ｺﾞｼｯｸM-PRO" w:eastAsia="HG丸ｺﾞｼｯｸM-PRO" w:hAnsi="HG丸ｺﾞｼｯｸM-PRO"/>
          <w:sz w:val="22"/>
          <w:szCs w:val="24"/>
        </w:rPr>
      </w:pPr>
    </w:p>
    <w:p w14:paraId="4AF75845" w14:textId="77777777" w:rsidR="004018D7" w:rsidRPr="00CC2710" w:rsidRDefault="004018D7">
      <w:pPr>
        <w:rPr>
          <w:rFonts w:ascii="HG丸ｺﾞｼｯｸM-PRO" w:eastAsia="HG丸ｺﾞｼｯｸM-PRO" w:hAnsi="HG丸ｺﾞｼｯｸM-PRO"/>
          <w:sz w:val="22"/>
          <w:szCs w:val="24"/>
        </w:rPr>
      </w:pPr>
    </w:p>
    <w:p w14:paraId="026CAF07" w14:textId="77777777" w:rsidR="004018D7" w:rsidRPr="00CC2710" w:rsidRDefault="004018D7">
      <w:pPr>
        <w:rPr>
          <w:rFonts w:ascii="HG丸ｺﾞｼｯｸM-PRO" w:eastAsia="HG丸ｺﾞｼｯｸM-PRO" w:hAnsi="HG丸ｺﾞｼｯｸM-PRO"/>
          <w:sz w:val="22"/>
          <w:szCs w:val="24"/>
        </w:rPr>
      </w:pPr>
    </w:p>
    <w:p w14:paraId="6648A193" w14:textId="77777777" w:rsidR="00CA63F4" w:rsidRPr="00CA63F4" w:rsidRDefault="00CA63F4" w:rsidP="00CA63F4">
      <w:pPr>
        <w:overflowPunct w:val="0"/>
        <w:snapToGrid w:val="0"/>
        <w:spacing w:line="240" w:lineRule="atLeast"/>
        <w:textAlignment w:val="baseline"/>
        <w:rPr>
          <w:rFonts w:ascii="HG丸ｺﾞｼｯｸM-PRO" w:eastAsia="HG丸ｺﾞｼｯｸM-PRO" w:hAnsi="HG丸ｺﾞｼｯｸM-PRO" w:cs="Times New Roman"/>
          <w:b/>
          <w:bCs/>
          <w:kern w:val="0"/>
          <w:sz w:val="22"/>
        </w:rPr>
      </w:pPr>
      <w:r w:rsidRPr="00CA63F4">
        <w:rPr>
          <w:rFonts w:ascii="HG丸ｺﾞｼｯｸM-PRO" w:eastAsia="HG丸ｺﾞｼｯｸM-PRO" w:hAnsi="HG丸ｺﾞｼｯｸM-PRO" w:cs="ＭＳ ゴシック" w:hint="eastAsia"/>
          <w:kern w:val="0"/>
          <w:sz w:val="22"/>
        </w:rPr>
        <w:t>（書類管理）</w:t>
      </w:r>
      <w:r w:rsidRPr="00CA63F4">
        <w:rPr>
          <w:rFonts w:ascii="HG丸ｺﾞｼｯｸM-PRO" w:eastAsia="HG丸ｺﾞｼｯｸM-PRO" w:hAnsi="HG丸ｺﾞｼｯｸM-PRO" w:cs="ＭＳ ゴシック"/>
          <w:kern w:val="0"/>
          <w:sz w:val="22"/>
        </w:rPr>
        <w:t xml:space="preserve"> </w:t>
      </w:r>
    </w:p>
    <w:p w14:paraId="344D564E" w14:textId="77777777" w:rsidR="00CA63F4" w:rsidRDefault="00CA63F4" w:rsidP="00CA63F4">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A63F4">
        <w:rPr>
          <w:rFonts w:ascii="HG丸ｺﾞｼｯｸM-PRO" w:eastAsia="HG丸ｺﾞｼｯｸM-PRO" w:hAnsi="HG丸ｺﾞｼｯｸM-PRO" w:cs="ＭＳ ゴシック" w:hint="eastAsia"/>
          <w:kern w:val="0"/>
          <w:sz w:val="22"/>
        </w:rPr>
        <w:t>12  合法木材、コピー用紙間伐材又は証明材の入出荷及び在庫に関する情報が把握できるよう管理簿を</w:t>
      </w:r>
    </w:p>
    <w:p w14:paraId="0B6B7626" w14:textId="6EAB14E4" w:rsidR="00CA63F4" w:rsidRPr="00CA63F4" w:rsidRDefault="00CA63F4" w:rsidP="00CA63F4">
      <w:pPr>
        <w:overflowPunct w:val="0"/>
        <w:snapToGrid w:val="0"/>
        <w:spacing w:line="240" w:lineRule="atLeast"/>
        <w:ind w:leftChars="200" w:left="397" w:firstLineChars="50" w:firstLine="104"/>
        <w:textAlignment w:val="baseline"/>
        <w:rPr>
          <w:rFonts w:ascii="HG丸ｺﾞｼｯｸM-PRO" w:eastAsia="HG丸ｺﾞｼｯｸM-PRO" w:hAnsi="HG丸ｺﾞｼｯｸM-PRO" w:cs="ＭＳ ゴシック"/>
          <w:kern w:val="0"/>
          <w:sz w:val="22"/>
        </w:rPr>
      </w:pPr>
      <w:r w:rsidRPr="00CA63F4">
        <w:rPr>
          <w:rFonts w:ascii="HG丸ｺﾞｼｯｸM-PRO" w:eastAsia="HG丸ｺﾞｼｯｸM-PRO" w:hAnsi="HG丸ｺﾞｼｯｸM-PRO" w:cs="ＭＳ ゴシック" w:hint="eastAsia"/>
          <w:kern w:val="0"/>
          <w:sz w:val="22"/>
        </w:rPr>
        <w:t>常備し、適切に記録して管理する。</w:t>
      </w:r>
    </w:p>
    <w:p w14:paraId="34A038F1" w14:textId="77777777" w:rsidR="00CA63F4" w:rsidRPr="00CA63F4" w:rsidRDefault="00CA63F4" w:rsidP="00CA63F4">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A63F4">
        <w:rPr>
          <w:rFonts w:ascii="HG丸ｺﾞｼｯｸM-PRO" w:eastAsia="HG丸ｺﾞｼｯｸM-PRO" w:hAnsi="HG丸ｺﾞｼｯｸM-PRO" w:cs="ＭＳ ゴシック" w:hint="eastAsia"/>
          <w:kern w:val="0"/>
          <w:sz w:val="22"/>
        </w:rPr>
        <w:t>13  証明書、納品書、管理簿等の関係書類は、５年間整理保管する。</w:t>
      </w:r>
    </w:p>
    <w:p w14:paraId="69D0021B" w14:textId="77777777" w:rsidR="00CA63F4" w:rsidRDefault="00CA63F4" w:rsidP="00CA63F4">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CA63F4">
        <w:rPr>
          <w:rFonts w:ascii="HG丸ｺﾞｼｯｸM-PRO" w:eastAsia="HG丸ｺﾞｼｯｸM-PRO" w:hAnsi="HG丸ｺﾞｼｯｸM-PRO" w:cs="ＭＳ ゴシック" w:hint="eastAsia"/>
          <w:kern w:val="0"/>
          <w:sz w:val="22"/>
        </w:rPr>
        <w:t>14  合法木材、コピー用紙間伐材又は証明材及びそれ以外の木材に係る前年４月～当年３月までの入荷</w:t>
      </w:r>
    </w:p>
    <w:p w14:paraId="2218737F" w14:textId="6BEDADBB" w:rsidR="00CA63F4" w:rsidRPr="00CA63F4" w:rsidRDefault="00CA63F4" w:rsidP="00CA63F4">
      <w:pPr>
        <w:overflowPunct w:val="0"/>
        <w:snapToGrid w:val="0"/>
        <w:spacing w:line="240" w:lineRule="atLeast"/>
        <w:ind w:leftChars="200" w:left="397" w:firstLineChars="50" w:firstLine="104"/>
        <w:textAlignment w:val="baseline"/>
        <w:rPr>
          <w:rFonts w:ascii="HG丸ｺﾞｼｯｸM-PRO" w:eastAsia="HG丸ｺﾞｼｯｸM-PRO" w:hAnsi="HG丸ｺﾞｼｯｸM-PRO" w:cs="ＭＳ ゴシック"/>
          <w:kern w:val="0"/>
          <w:sz w:val="22"/>
        </w:rPr>
      </w:pPr>
      <w:r w:rsidRPr="00CA63F4">
        <w:rPr>
          <w:rFonts w:ascii="HG丸ｺﾞｼｯｸM-PRO" w:eastAsia="HG丸ｺﾞｼｯｸM-PRO" w:hAnsi="HG丸ｺﾞｼｯｸM-PRO" w:cs="ＭＳ ゴシック" w:hint="eastAsia"/>
          <w:kern w:val="0"/>
          <w:sz w:val="22"/>
        </w:rPr>
        <w:t>量及び出荷量を６月末日までに実績報告として取りまとめる。</w:t>
      </w:r>
    </w:p>
    <w:p w14:paraId="300BED5F" w14:textId="77777777" w:rsidR="004018D7" w:rsidRPr="00CA63F4" w:rsidRDefault="004018D7">
      <w:pPr>
        <w:rPr>
          <w:rFonts w:ascii="HG丸ｺﾞｼｯｸM-PRO" w:eastAsia="HG丸ｺﾞｼｯｸM-PRO" w:hAnsi="HG丸ｺﾞｼｯｸM-PRO"/>
          <w:sz w:val="22"/>
          <w:szCs w:val="24"/>
        </w:rPr>
      </w:pPr>
    </w:p>
    <w:p w14:paraId="4FCE2C6F" w14:textId="58D437CE" w:rsidR="00CA63F4" w:rsidRDefault="00CA63F4">
      <w:pPr>
        <w:rPr>
          <w:rFonts w:ascii="HG丸ｺﾞｼｯｸM-PRO" w:eastAsia="HG丸ｺﾞｼｯｸM-PRO" w:hAnsi="HG丸ｺﾞｼｯｸM-PRO"/>
          <w:sz w:val="22"/>
          <w:szCs w:val="24"/>
        </w:rPr>
      </w:pPr>
      <w:r>
        <w:rPr>
          <w:rFonts w:ascii="HG丸ｺﾞｼｯｸM-PRO" w:eastAsia="HG丸ｺﾞｼｯｸM-PRO" w:hAnsi="HG丸ｺﾞｼｯｸM-PRO"/>
          <w:sz w:val="22"/>
          <w:szCs w:val="24"/>
        </w:rPr>
        <w:br w:type="page"/>
      </w:r>
    </w:p>
    <w:p w14:paraId="48A1C6AE" w14:textId="77777777" w:rsidR="00F15D61" w:rsidRPr="00F15D61" w:rsidRDefault="00F15D61" w:rsidP="00F15D61">
      <w:pPr>
        <w:widowControl/>
        <w:snapToGrid w:val="0"/>
        <w:spacing w:line="240" w:lineRule="atLeast"/>
        <w:jc w:val="left"/>
        <w:rPr>
          <w:rFonts w:ascii="HG丸ｺﾞｼｯｸM-PRO" w:eastAsia="HG丸ｺﾞｼｯｸM-PRO" w:hAnsi="HG丸ｺﾞｼｯｸM-PRO" w:cs="ＭＳ ゴシック"/>
          <w:color w:val="000000"/>
          <w:kern w:val="0"/>
          <w:sz w:val="28"/>
          <w:szCs w:val="28"/>
        </w:rPr>
      </w:pPr>
      <w:r w:rsidRPr="00F15D61">
        <w:rPr>
          <w:rFonts w:ascii="HG丸ｺﾞｼｯｸM-PRO" w:eastAsia="HG丸ｺﾞｼｯｸM-PRO" w:hAnsi="HG丸ｺﾞｼｯｸM-PRO" w:cs="ＭＳ ゴシック" w:hint="eastAsia"/>
          <w:color w:val="000000"/>
          <w:kern w:val="0"/>
          <w:sz w:val="28"/>
          <w:szCs w:val="28"/>
        </w:rPr>
        <w:lastRenderedPageBreak/>
        <w:t xml:space="preserve">別添４　</w:t>
      </w:r>
      <w:r w:rsidRPr="00F15D61">
        <w:rPr>
          <w:rFonts w:ascii="HG丸ｺﾞｼｯｸM-PRO" w:eastAsia="HG丸ｺﾞｼｯｸM-PRO" w:hAnsi="HG丸ｺﾞｼｯｸM-PRO" w:cs="ＭＳ ゴシック" w:hint="eastAsia"/>
          <w:color w:val="000000"/>
          <w:kern w:val="0"/>
          <w:sz w:val="24"/>
          <w:szCs w:val="24"/>
          <w:bdr w:val="single" w:sz="4" w:space="0" w:color="auto"/>
        </w:rPr>
        <w:t xml:space="preserve"> </w:t>
      </w:r>
      <w:r w:rsidRPr="00386C6B">
        <w:rPr>
          <w:rFonts w:ascii="HG丸ｺﾞｼｯｸM-PRO" w:eastAsia="HG丸ｺﾞｼｯｸM-PRO" w:hAnsi="HG丸ｺﾞｼｯｸM-PRO" w:cs="ＭＳ ゴシック" w:hint="eastAsia"/>
          <w:b/>
          <w:bCs/>
          <w:color w:val="000000"/>
          <w:kern w:val="0"/>
          <w:sz w:val="24"/>
          <w:szCs w:val="24"/>
          <w:bdr w:val="single" w:sz="4" w:space="0" w:color="auto"/>
        </w:rPr>
        <w:t>原木市場</w:t>
      </w:r>
      <w:r w:rsidRPr="00F15D61">
        <w:rPr>
          <w:rFonts w:ascii="HG丸ｺﾞｼｯｸM-PRO" w:eastAsia="HG丸ｺﾞｼｯｸM-PRO" w:hAnsi="HG丸ｺﾞｼｯｸM-PRO" w:cs="ＭＳ ゴシック" w:hint="eastAsia"/>
          <w:color w:val="000000"/>
          <w:kern w:val="0"/>
          <w:sz w:val="24"/>
          <w:szCs w:val="24"/>
          <w:bdr w:val="single" w:sz="4" w:space="0" w:color="auto"/>
        </w:rPr>
        <w:t xml:space="preserve"> </w:t>
      </w:r>
      <w:r w:rsidRPr="00F15D61">
        <w:rPr>
          <w:rFonts w:ascii="HG丸ｺﾞｼｯｸM-PRO" w:eastAsia="HG丸ｺﾞｼｯｸM-PRO" w:hAnsi="HG丸ｺﾞｼｯｸM-PRO" w:cs="ＭＳ ゴシック" w:hint="eastAsia"/>
          <w:color w:val="000000"/>
          <w:kern w:val="0"/>
          <w:sz w:val="28"/>
          <w:szCs w:val="28"/>
        </w:rPr>
        <w:t xml:space="preserve"> </w:t>
      </w:r>
      <w:r w:rsidRPr="00F15D61">
        <w:rPr>
          <w:rFonts w:ascii="HG丸ｺﾞｼｯｸM-PRO" w:eastAsia="HG丸ｺﾞｼｯｸM-PRO" w:hAnsi="HG丸ｺﾞｼｯｸM-PRO" w:cs="ＭＳ ゴシック" w:hint="eastAsia"/>
          <w:color w:val="000000"/>
          <w:kern w:val="0"/>
          <w:sz w:val="24"/>
          <w:szCs w:val="24"/>
          <w:lang w:eastAsia="zh-TW"/>
        </w:rPr>
        <w:t>（事業認定申請書添付）</w:t>
      </w:r>
      <w:r w:rsidRPr="00F15D61">
        <w:rPr>
          <w:rFonts w:ascii="HG丸ｺﾞｼｯｸM-PRO" w:eastAsia="HG丸ｺﾞｼｯｸM-PRO" w:hAnsi="HG丸ｺﾞｼｯｸM-PRO" w:cs="ＭＳ ゴシック" w:hint="eastAsia"/>
          <w:color w:val="000000"/>
          <w:kern w:val="0"/>
          <w:sz w:val="28"/>
          <w:szCs w:val="28"/>
        </w:rPr>
        <w:t xml:space="preserve">　</w:t>
      </w:r>
    </w:p>
    <w:p w14:paraId="014FEF49" w14:textId="77777777" w:rsidR="00F15D61" w:rsidRPr="00F15D61" w:rsidRDefault="00F15D61" w:rsidP="00F15D61">
      <w:pPr>
        <w:overflowPunct w:val="0"/>
        <w:snapToGrid w:val="0"/>
        <w:spacing w:line="240" w:lineRule="atLeast"/>
        <w:textAlignment w:val="baseline"/>
        <w:rPr>
          <w:rFonts w:ascii="HG丸ｺﾞｼｯｸM-PRO" w:eastAsia="HG丸ｺﾞｼｯｸM-PRO" w:hAnsi="HG丸ｺﾞｼｯｸM-PRO" w:cs="Times New Roman"/>
          <w:color w:val="000000"/>
          <w:kern w:val="0"/>
          <w:sz w:val="28"/>
          <w:szCs w:val="28"/>
        </w:rPr>
      </w:pPr>
      <w:r w:rsidRPr="00F15D61">
        <w:rPr>
          <w:rFonts w:ascii="HG丸ｺﾞｼｯｸM-PRO" w:eastAsia="HG丸ｺﾞｼｯｸM-PRO" w:hAnsi="HG丸ｺﾞｼｯｸM-PRO" w:cs="ＭＳ ゴシック" w:hint="eastAsia"/>
          <w:color w:val="000000"/>
          <w:kern w:val="0"/>
          <w:sz w:val="28"/>
          <w:szCs w:val="28"/>
        </w:rPr>
        <w:t xml:space="preserve">　　　　　　　　　　　　　　　　　　　　　　</w:t>
      </w:r>
    </w:p>
    <w:p w14:paraId="729B7079" w14:textId="77777777" w:rsidR="00F15D61" w:rsidRPr="00F15D61" w:rsidRDefault="00F15D61" w:rsidP="00F15D61">
      <w:pPr>
        <w:overflowPunct w:val="0"/>
        <w:snapToGrid w:val="0"/>
        <w:spacing w:line="240" w:lineRule="atLeast"/>
        <w:jc w:val="center"/>
        <w:textAlignment w:val="baseline"/>
        <w:rPr>
          <w:rFonts w:ascii="HG丸ｺﾞｼｯｸM-PRO" w:eastAsia="HG丸ｺﾞｼｯｸM-PRO" w:hAnsi="HG丸ｺﾞｼｯｸM-PRO" w:cs="Times New Roman"/>
          <w:b/>
          <w:color w:val="000000"/>
          <w:kern w:val="0"/>
          <w:sz w:val="32"/>
          <w:szCs w:val="32"/>
        </w:rPr>
      </w:pPr>
      <w:r w:rsidRPr="00F15D61">
        <w:rPr>
          <w:rFonts w:ascii="HG丸ｺﾞｼｯｸM-PRO" w:eastAsia="HG丸ｺﾞｼｯｸM-PRO" w:hAnsi="HG丸ｺﾞｼｯｸM-PRO" w:cs="ＭＳ ゴシック" w:hint="eastAsia"/>
          <w:b/>
          <w:color w:val="000000"/>
          <w:kern w:val="0"/>
          <w:sz w:val="32"/>
          <w:szCs w:val="32"/>
        </w:rPr>
        <w:t>分別管理及び書類管理方針書</w:t>
      </w:r>
    </w:p>
    <w:p w14:paraId="5036D18F" w14:textId="77777777" w:rsidR="00F15D61" w:rsidRPr="00F15D61" w:rsidRDefault="00F15D61" w:rsidP="00F15D61">
      <w:pPr>
        <w:overflowPunct w:val="0"/>
        <w:snapToGrid w:val="0"/>
        <w:spacing w:line="240" w:lineRule="atLeast"/>
        <w:ind w:right="1120"/>
        <w:jc w:val="center"/>
        <w:textAlignment w:val="baseline"/>
        <w:rPr>
          <w:rFonts w:ascii="HG丸ｺﾞｼｯｸM-PRO" w:eastAsia="HG丸ｺﾞｼｯｸM-PRO" w:hAnsi="HG丸ｺﾞｼｯｸM-PRO" w:cs="ＭＳ ゴシック"/>
          <w:color w:val="000000"/>
          <w:kern w:val="0"/>
          <w:sz w:val="28"/>
          <w:szCs w:val="28"/>
        </w:rPr>
      </w:pPr>
      <w:r w:rsidRPr="00F15D61">
        <w:rPr>
          <w:rFonts w:ascii="HG丸ｺﾞｼｯｸM-PRO" w:eastAsia="HG丸ｺﾞｼｯｸM-PRO" w:hAnsi="HG丸ｺﾞｼｯｸM-PRO" w:cs="ＭＳ ゴシック" w:hint="eastAsia"/>
          <w:color w:val="000000"/>
          <w:kern w:val="0"/>
          <w:sz w:val="28"/>
          <w:szCs w:val="28"/>
        </w:rPr>
        <w:t xml:space="preserve">　　　　　　　　　　　　　　</w:t>
      </w:r>
    </w:p>
    <w:p w14:paraId="62124D37" w14:textId="4D355350" w:rsidR="00F15D61" w:rsidRPr="00F15D61" w:rsidRDefault="00F15D61" w:rsidP="00F15D61">
      <w:pPr>
        <w:overflowPunct w:val="0"/>
        <w:spacing w:line="276" w:lineRule="auto"/>
        <w:ind w:leftChars="-60" w:left="42" w:right="7" w:hangingChars="60" w:hanging="161"/>
        <w:jc w:val="center"/>
        <w:textAlignment w:val="baseline"/>
        <w:rPr>
          <w:rFonts w:ascii="HG丸ｺﾞｼｯｸM-PRO" w:eastAsia="HG丸ｺﾞｼｯｸM-PRO" w:hAnsi="HG丸ｺﾞｼｯｸM-PRO" w:cs="Times New Roman"/>
          <w:color w:val="000000"/>
          <w:kern w:val="0"/>
          <w:sz w:val="22"/>
          <w:u w:val="single"/>
        </w:rPr>
      </w:pPr>
      <w:r w:rsidRPr="00F15D61">
        <w:rPr>
          <w:rFonts w:ascii="HG丸ｺﾞｼｯｸM-PRO" w:eastAsia="HG丸ｺﾞｼｯｸM-PRO" w:hAnsi="HG丸ｺﾞｼｯｸM-PRO" w:cs="ＭＳ ゴシック" w:hint="eastAsia"/>
          <w:color w:val="000000"/>
          <w:kern w:val="0"/>
          <w:sz w:val="28"/>
          <w:szCs w:val="28"/>
        </w:rPr>
        <w:t xml:space="preserve">　　　　　　　　　　　 　　　　　　  </w:t>
      </w:r>
      <w:r w:rsidRPr="00F15D61">
        <w:rPr>
          <w:rFonts w:ascii="HG丸ｺﾞｼｯｸM-PRO" w:eastAsia="HG丸ｺﾞｼｯｸM-PRO" w:hAnsi="HG丸ｺﾞｼｯｸM-PRO" w:cs="ＭＳ ゴシック" w:hint="eastAsia"/>
          <w:color w:val="000000"/>
          <w:kern w:val="0"/>
          <w:sz w:val="24"/>
          <w:szCs w:val="24"/>
        </w:rPr>
        <w:t xml:space="preserve"> </w:t>
      </w:r>
      <w:r w:rsidRPr="00F15D61">
        <w:rPr>
          <w:rFonts w:ascii="HG丸ｺﾞｼｯｸM-PRO" w:eastAsia="HG丸ｺﾞｼｯｸM-PRO" w:hAnsi="HG丸ｺﾞｼｯｸM-PRO" w:cs="ＭＳ ゴシック" w:hint="eastAsia"/>
          <w:color w:val="000000"/>
          <w:kern w:val="0"/>
          <w:sz w:val="22"/>
          <w:u w:val="single"/>
        </w:rPr>
        <w:t xml:space="preserve">事業所名：　　　 　 　　　</w:t>
      </w:r>
    </w:p>
    <w:p w14:paraId="732910E4" w14:textId="77777777" w:rsidR="00F15D61" w:rsidRPr="00F15D61" w:rsidRDefault="00F15D61" w:rsidP="00F15D61">
      <w:pPr>
        <w:overflowPunct w:val="0"/>
        <w:spacing w:line="276" w:lineRule="auto"/>
        <w:ind w:leftChars="20" w:left="40" w:right="680" w:firstLineChars="10" w:firstLine="21"/>
        <w:jc w:val="right"/>
        <w:textAlignment w:val="baseline"/>
        <w:rPr>
          <w:rFonts w:ascii="HG丸ｺﾞｼｯｸM-PRO" w:eastAsia="HG丸ｺﾞｼｯｸM-PRO" w:hAnsi="HG丸ｺﾞｼｯｸM-PRO" w:cs="Times New Roman"/>
          <w:color w:val="000000"/>
          <w:kern w:val="0"/>
          <w:sz w:val="22"/>
          <w:u w:val="single"/>
        </w:rPr>
      </w:pPr>
      <w:r w:rsidRPr="00F15D61">
        <w:rPr>
          <w:rFonts w:ascii="HG丸ｺﾞｼｯｸM-PRO" w:eastAsia="HG丸ｺﾞｼｯｸM-PRO" w:hAnsi="HG丸ｺﾞｼｯｸM-PRO" w:cs="ＭＳ ゴシック"/>
          <w:color w:val="000000"/>
          <w:kern w:val="0"/>
          <w:sz w:val="22"/>
          <w:u w:val="single"/>
        </w:rPr>
        <w:t xml:space="preserve"> </w:t>
      </w:r>
      <w:r w:rsidRPr="00F15D61">
        <w:rPr>
          <w:rFonts w:ascii="HG丸ｺﾞｼｯｸM-PRO" w:eastAsia="HG丸ｺﾞｼｯｸM-PRO" w:hAnsi="HG丸ｺﾞｼｯｸM-PRO" w:cs="ＭＳ ゴシック" w:hint="eastAsia"/>
          <w:color w:val="000000"/>
          <w:kern w:val="0"/>
          <w:sz w:val="22"/>
          <w:u w:val="single"/>
        </w:rPr>
        <w:t xml:space="preserve">　 年　 </w:t>
      </w:r>
      <w:r w:rsidRPr="00F15D61">
        <w:rPr>
          <w:rFonts w:ascii="HG丸ｺﾞｼｯｸM-PRO" w:eastAsia="HG丸ｺﾞｼｯｸM-PRO" w:hAnsi="HG丸ｺﾞｼｯｸM-PRO" w:cs="ＭＳ ゴシック"/>
          <w:color w:val="000000"/>
          <w:kern w:val="0"/>
          <w:sz w:val="22"/>
          <w:u w:val="single"/>
        </w:rPr>
        <w:t xml:space="preserve"> </w:t>
      </w:r>
      <w:r w:rsidRPr="00F15D61">
        <w:rPr>
          <w:rFonts w:ascii="HG丸ｺﾞｼｯｸM-PRO" w:eastAsia="HG丸ｺﾞｼｯｸM-PRO" w:hAnsi="HG丸ｺﾞｼｯｸM-PRO" w:cs="ＭＳ ゴシック" w:hint="eastAsia"/>
          <w:color w:val="000000"/>
          <w:kern w:val="0"/>
          <w:sz w:val="22"/>
          <w:u w:val="single"/>
        </w:rPr>
        <w:t xml:space="preserve">月　 </w:t>
      </w:r>
      <w:r w:rsidRPr="00F15D61">
        <w:rPr>
          <w:rFonts w:ascii="HG丸ｺﾞｼｯｸM-PRO" w:eastAsia="HG丸ｺﾞｼｯｸM-PRO" w:hAnsi="HG丸ｺﾞｼｯｸM-PRO" w:cs="ＭＳ ゴシック"/>
          <w:color w:val="000000"/>
          <w:kern w:val="0"/>
          <w:sz w:val="22"/>
          <w:u w:val="single"/>
        </w:rPr>
        <w:t xml:space="preserve"> </w:t>
      </w:r>
      <w:r w:rsidRPr="00F15D61">
        <w:rPr>
          <w:rFonts w:ascii="HG丸ｺﾞｼｯｸM-PRO" w:eastAsia="HG丸ｺﾞｼｯｸM-PRO" w:hAnsi="HG丸ｺﾞｼｯｸM-PRO" w:cs="ＭＳ ゴシック" w:hint="eastAsia"/>
          <w:color w:val="000000"/>
          <w:kern w:val="0"/>
          <w:sz w:val="22"/>
          <w:u w:val="single"/>
        </w:rPr>
        <w:t>日作成</w:t>
      </w:r>
      <w:r w:rsidRPr="00F15D61">
        <w:rPr>
          <w:rFonts w:ascii="HG丸ｺﾞｼｯｸM-PRO" w:eastAsia="HG丸ｺﾞｼｯｸM-PRO" w:hAnsi="HG丸ｺﾞｼｯｸM-PRO" w:cs="ＭＳ ゴシック"/>
          <w:color w:val="000000"/>
          <w:kern w:val="0"/>
          <w:sz w:val="22"/>
          <w:u w:val="single"/>
        </w:rPr>
        <w:t xml:space="preserve"> </w:t>
      </w:r>
    </w:p>
    <w:p w14:paraId="0979F9D6" w14:textId="77777777" w:rsidR="00F15D61" w:rsidRPr="00F15D61" w:rsidRDefault="00F15D61" w:rsidP="00F15D61">
      <w:pPr>
        <w:overflowPunct w:val="0"/>
        <w:snapToGrid w:val="0"/>
        <w:spacing w:line="240" w:lineRule="atLeast"/>
        <w:ind w:firstLine="240"/>
        <w:textAlignment w:val="baseline"/>
        <w:rPr>
          <w:rFonts w:ascii="HG丸ｺﾞｼｯｸM-PRO" w:eastAsia="HG丸ｺﾞｼｯｸM-PRO" w:hAnsi="HG丸ｺﾞｼｯｸM-PRO" w:cs="ＭＳ ゴシック"/>
          <w:kern w:val="0"/>
          <w:sz w:val="22"/>
        </w:rPr>
      </w:pPr>
    </w:p>
    <w:p w14:paraId="1003F73A" w14:textId="77777777" w:rsidR="00F15D61" w:rsidRDefault="00F15D61" w:rsidP="00F15D61">
      <w:pPr>
        <w:overflowPunct w:val="0"/>
        <w:snapToGrid w:val="0"/>
        <w:spacing w:line="240" w:lineRule="atLeast"/>
        <w:ind w:firstLineChars="200" w:firstLine="417"/>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本方針書は、奈良県木材協同組合連合会が作成した「合法性・持続可能性の証明及び間伐材の確認、</w:t>
      </w:r>
    </w:p>
    <w:p w14:paraId="6383CFC6" w14:textId="03302A0A" w:rsidR="00F15D61" w:rsidRPr="00F15D61" w:rsidRDefault="00F15D61" w:rsidP="00F15D61">
      <w:pPr>
        <w:overflowPunct w:val="0"/>
        <w:snapToGrid w:val="0"/>
        <w:spacing w:line="240" w:lineRule="atLeast"/>
        <w:ind w:firstLineChars="100" w:firstLine="208"/>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発電利用に供する木質バイオマスの証明に係る自主行動規範（平成２５年１月１８日）」を受け、</w:t>
      </w:r>
    </w:p>
    <w:p w14:paraId="71DD967D" w14:textId="77777777" w:rsidR="00F15D61" w:rsidRDefault="00F15D61" w:rsidP="00F15D61">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 合法性ガイドラインに基づき証明する木材・木製品（以下「合法木材」という。）の供給に</w:t>
      </w:r>
    </w:p>
    <w:p w14:paraId="2F295287" w14:textId="5CE32CB9" w:rsidR="00F15D61" w:rsidRPr="00F15D61" w:rsidRDefault="00F15D61" w:rsidP="00F15D61">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当たって必要となる分別管理の方針</w:t>
      </w:r>
    </w:p>
    <w:p w14:paraId="7B9C6CD1" w14:textId="77777777" w:rsidR="00F15D61" w:rsidRDefault="00F15D61" w:rsidP="00F15D61">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 間伐材ガイドラインに基づき確認するコピー用紙原料としての間伐材（以下「コピー用紙間伐材」</w:t>
      </w:r>
    </w:p>
    <w:p w14:paraId="16F54C77" w14:textId="3B078AAF" w:rsidR="00F15D61" w:rsidRPr="00F15D61" w:rsidRDefault="00F15D61" w:rsidP="00F15D61">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という。）の供給に当たって必要となる分別管理の方針</w:t>
      </w:r>
    </w:p>
    <w:p w14:paraId="21AC5AB0" w14:textId="77777777" w:rsidR="00F15D61" w:rsidRDefault="00F15D61" w:rsidP="00F15D61">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 発電利用ガイドラインに基づき証明する間伐材由来の木質バイオマス又は一般木質バイオマス</w:t>
      </w:r>
    </w:p>
    <w:p w14:paraId="5299B49D" w14:textId="6C1FCACE" w:rsidR="00F15D61" w:rsidRPr="00F15D61" w:rsidRDefault="00F15D61" w:rsidP="00F15D61">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（以下「証明材」という。）の供給に当たって必要となる分別管理の方針</w:t>
      </w:r>
    </w:p>
    <w:p w14:paraId="0F699762" w14:textId="77777777" w:rsidR="00F15D61" w:rsidRPr="00386C6B" w:rsidRDefault="00F15D61" w:rsidP="00F15D61">
      <w:pPr>
        <w:overflowPunct w:val="0"/>
        <w:snapToGrid w:val="0"/>
        <w:spacing w:line="240" w:lineRule="atLeast"/>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 xml:space="preserve">　　　□ </w:t>
      </w:r>
      <w:r w:rsidRPr="00386C6B">
        <w:rPr>
          <w:rFonts w:ascii="HG丸ｺﾞｼｯｸM-PRO" w:eastAsia="HG丸ｺﾞｼｯｸM-PRO" w:hAnsi="HG丸ｺﾞｼｯｸM-PRO" w:cs="ＭＳ ゴシック" w:hint="eastAsia"/>
          <w:kern w:val="0"/>
          <w:sz w:val="22"/>
        </w:rPr>
        <w:t>証明材の供給に係るGHG関連情報の収集、管理、伝達（以下「GHG関連情報の管理等」と</w:t>
      </w:r>
    </w:p>
    <w:p w14:paraId="6DB2C5C5" w14:textId="1AB43BDF" w:rsidR="00F15D61" w:rsidRPr="00386C6B" w:rsidRDefault="00F15D61" w:rsidP="00F15D61">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386C6B">
        <w:rPr>
          <w:rFonts w:ascii="HG丸ｺﾞｼｯｸM-PRO" w:eastAsia="HG丸ｺﾞｼｯｸM-PRO" w:hAnsi="HG丸ｺﾞｼｯｸM-PRO" w:cs="ＭＳ ゴシック" w:hint="eastAsia"/>
          <w:kern w:val="0"/>
          <w:sz w:val="22"/>
        </w:rPr>
        <w:t>いう。）の方針</w:t>
      </w:r>
    </w:p>
    <w:p w14:paraId="7E5A157E" w14:textId="77777777" w:rsidR="00F15D61" w:rsidRPr="00F15D61" w:rsidRDefault="00F15D61" w:rsidP="00F15D61">
      <w:pPr>
        <w:overflowPunct w:val="0"/>
        <w:snapToGrid w:val="0"/>
        <w:spacing w:line="240" w:lineRule="atLeast"/>
        <w:ind w:firstLineChars="100" w:firstLine="208"/>
        <w:textAlignment w:val="baseline"/>
        <w:rPr>
          <w:rFonts w:ascii="HG丸ｺﾞｼｯｸM-PRO" w:eastAsia="HG丸ｺﾞｼｯｸM-PRO" w:hAnsi="HG丸ｺﾞｼｯｸM-PRO" w:cs="ＭＳ ゴシック"/>
          <w:kern w:val="0"/>
          <w:sz w:val="22"/>
        </w:rPr>
      </w:pPr>
      <w:r w:rsidRPr="00386C6B">
        <w:rPr>
          <w:rFonts w:ascii="HG丸ｺﾞｼｯｸM-PRO" w:eastAsia="HG丸ｺﾞｼｯｸM-PRO" w:hAnsi="HG丸ｺﾞｼｯｸM-PRO" w:cs="ＭＳ ゴシック" w:hint="eastAsia"/>
          <w:kern w:val="0"/>
          <w:sz w:val="22"/>
        </w:rPr>
        <w:t>を定めたものである。</w:t>
      </w:r>
      <w:r w:rsidRPr="00F15D61">
        <w:rPr>
          <w:rFonts w:ascii="HG丸ｺﾞｼｯｸM-PRO" w:eastAsia="HG丸ｺﾞｼｯｸM-PRO" w:hAnsi="HG丸ｺﾞｼｯｸM-PRO" w:cs="ＭＳ ゴシック"/>
          <w:kern w:val="0"/>
          <w:sz w:val="22"/>
        </w:rPr>
        <w:t xml:space="preserve"> </w:t>
      </w:r>
    </w:p>
    <w:p w14:paraId="60F77796" w14:textId="77777777" w:rsidR="00F15D61" w:rsidRPr="00F15D61" w:rsidRDefault="00F15D61" w:rsidP="00F15D61">
      <w:pPr>
        <w:overflowPunct w:val="0"/>
        <w:snapToGrid w:val="0"/>
        <w:spacing w:line="240" w:lineRule="atLeast"/>
        <w:ind w:firstLineChars="100" w:firstLine="208"/>
        <w:textAlignment w:val="baseline"/>
        <w:rPr>
          <w:rFonts w:ascii="HG丸ｺﾞｼｯｸM-PRO" w:eastAsia="HG丸ｺﾞｼｯｸM-PRO" w:hAnsi="HG丸ｺﾞｼｯｸM-PRO" w:cs="Times New Roman"/>
          <w:kern w:val="0"/>
          <w:sz w:val="22"/>
        </w:rPr>
      </w:pPr>
      <w:r w:rsidRPr="00F15D61">
        <w:rPr>
          <w:rFonts w:ascii="HG丸ｺﾞｼｯｸM-PRO" w:eastAsia="HG丸ｺﾞｼｯｸM-PRO" w:hAnsi="HG丸ｺﾞｼｯｸM-PRO" w:cs="Times New Roman" w:hint="eastAsia"/>
          <w:kern w:val="0"/>
          <w:sz w:val="22"/>
        </w:rPr>
        <w:t xml:space="preserve">　</w:t>
      </w:r>
    </w:p>
    <w:p w14:paraId="10B3963A" w14:textId="77777777" w:rsidR="00F15D61" w:rsidRPr="00F15D61" w:rsidRDefault="00F15D61" w:rsidP="00F15D61">
      <w:pPr>
        <w:overflowPunct w:val="0"/>
        <w:snapToGrid w:val="0"/>
        <w:spacing w:line="240" w:lineRule="atLeast"/>
        <w:ind w:left="240" w:hanging="240"/>
        <w:textAlignment w:val="baseline"/>
        <w:rPr>
          <w:rFonts w:ascii="HG丸ｺﾞｼｯｸM-PRO" w:eastAsia="HG丸ｺﾞｼｯｸM-PRO" w:hAnsi="HG丸ｺﾞｼｯｸM-PRO" w:cs="Times New Roman"/>
          <w:kern w:val="0"/>
          <w:sz w:val="22"/>
        </w:rPr>
      </w:pPr>
      <w:r w:rsidRPr="00F15D61">
        <w:rPr>
          <w:rFonts w:ascii="HG丸ｺﾞｼｯｸM-PRO" w:eastAsia="HG丸ｺﾞｼｯｸM-PRO" w:hAnsi="HG丸ｺﾞｼｯｸM-PRO" w:cs="ＭＳ ゴシック" w:hint="eastAsia"/>
          <w:kern w:val="0"/>
          <w:sz w:val="22"/>
        </w:rPr>
        <w:t>（適用範囲）</w:t>
      </w:r>
      <w:r w:rsidRPr="00F15D61">
        <w:rPr>
          <w:rFonts w:ascii="HG丸ｺﾞｼｯｸM-PRO" w:eastAsia="HG丸ｺﾞｼｯｸM-PRO" w:hAnsi="HG丸ｺﾞｼｯｸM-PRO" w:cs="ＭＳ ゴシック"/>
          <w:kern w:val="0"/>
          <w:sz w:val="22"/>
        </w:rPr>
        <w:t xml:space="preserve"> </w:t>
      </w:r>
    </w:p>
    <w:p w14:paraId="3ABB8696" w14:textId="77777777" w:rsidR="00F15D61" w:rsidRDefault="00F15D61" w:rsidP="00F15D61">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１　本方針書は、当事業所 において、原木及び当該原木を原料として製造する製材品、製材端材等</w:t>
      </w:r>
    </w:p>
    <w:p w14:paraId="5496F5A7" w14:textId="60E13502" w:rsidR="00F15D61" w:rsidRPr="00F15D61" w:rsidRDefault="00F15D61" w:rsidP="00F15D61">
      <w:pPr>
        <w:overflowPunct w:val="0"/>
        <w:snapToGrid w:val="0"/>
        <w:spacing w:line="240" w:lineRule="atLeast"/>
        <w:ind w:leftChars="200" w:left="397"/>
        <w:textAlignment w:val="baseline"/>
        <w:rPr>
          <w:rFonts w:ascii="HG丸ｺﾞｼｯｸM-PRO" w:eastAsia="HG丸ｺﾞｼｯｸM-PRO" w:hAnsi="HG丸ｺﾞｼｯｸM-PRO" w:cs="Times New Roman"/>
          <w:kern w:val="0"/>
          <w:sz w:val="22"/>
        </w:rPr>
      </w:pPr>
      <w:r w:rsidRPr="00F15D61">
        <w:rPr>
          <w:rFonts w:ascii="HG丸ｺﾞｼｯｸM-PRO" w:eastAsia="HG丸ｺﾞｼｯｸM-PRO" w:hAnsi="HG丸ｺﾞｼｯｸM-PRO" w:cs="ＭＳ ゴシック" w:hint="eastAsia"/>
          <w:kern w:val="0"/>
          <w:sz w:val="22"/>
        </w:rPr>
        <w:t>（以下「製品」という。）の取扱いについて適用する。</w:t>
      </w:r>
      <w:r w:rsidRPr="00F15D61">
        <w:rPr>
          <w:rFonts w:ascii="HG丸ｺﾞｼｯｸM-PRO" w:eastAsia="HG丸ｺﾞｼｯｸM-PRO" w:hAnsi="HG丸ｺﾞｼｯｸM-PRO" w:cs="ＭＳ ゴシック"/>
          <w:kern w:val="0"/>
          <w:sz w:val="22"/>
        </w:rPr>
        <w:t xml:space="preserve"> </w:t>
      </w:r>
    </w:p>
    <w:p w14:paraId="3E5AE58E" w14:textId="77777777" w:rsidR="00F15D61" w:rsidRPr="00F15D61" w:rsidRDefault="00F15D61" w:rsidP="00F15D61">
      <w:pPr>
        <w:overflowPunct w:val="0"/>
        <w:snapToGrid w:val="0"/>
        <w:spacing w:before="240" w:line="240" w:lineRule="atLeast"/>
        <w:ind w:left="240" w:hanging="240"/>
        <w:textAlignment w:val="baseline"/>
        <w:rPr>
          <w:rFonts w:ascii="HG丸ｺﾞｼｯｸM-PRO" w:eastAsia="HG丸ｺﾞｼｯｸM-PRO" w:hAnsi="HG丸ｺﾞｼｯｸM-PRO" w:cs="Times New Roman"/>
          <w:kern w:val="0"/>
          <w:sz w:val="22"/>
        </w:rPr>
      </w:pPr>
      <w:r w:rsidRPr="00F15D61">
        <w:rPr>
          <w:rFonts w:ascii="HG丸ｺﾞｼｯｸM-PRO" w:eastAsia="HG丸ｺﾞｼｯｸM-PRO" w:hAnsi="HG丸ｺﾞｼｯｸM-PRO" w:cs="ＭＳ ゴシック" w:hint="eastAsia"/>
          <w:kern w:val="0"/>
          <w:sz w:val="22"/>
        </w:rPr>
        <w:t>（分別管理責任者）</w:t>
      </w:r>
      <w:r w:rsidRPr="00F15D61">
        <w:rPr>
          <w:rFonts w:ascii="HG丸ｺﾞｼｯｸM-PRO" w:eastAsia="HG丸ｺﾞｼｯｸM-PRO" w:hAnsi="HG丸ｺﾞｼｯｸM-PRO" w:cs="ＭＳ ゴシック"/>
          <w:kern w:val="0"/>
          <w:sz w:val="22"/>
        </w:rPr>
        <w:t xml:space="preserve"> </w:t>
      </w:r>
    </w:p>
    <w:p w14:paraId="402542EA" w14:textId="77777777" w:rsidR="00F15D61" w:rsidRPr="00F15D61" w:rsidRDefault="00F15D61" w:rsidP="00F15D61">
      <w:pPr>
        <w:overflowPunct w:val="0"/>
        <w:snapToGrid w:val="0"/>
        <w:spacing w:line="240" w:lineRule="atLeast"/>
        <w:ind w:leftChars="50" w:left="99" w:firstLineChars="50" w:firstLine="104"/>
        <w:textAlignment w:val="baseline"/>
        <w:rPr>
          <w:rFonts w:ascii="HG丸ｺﾞｼｯｸM-PRO" w:eastAsia="HG丸ｺﾞｼｯｸM-PRO" w:hAnsi="HG丸ｺﾞｼｯｸM-PRO" w:cs="Times New Roman"/>
          <w:kern w:val="0"/>
          <w:sz w:val="22"/>
        </w:rPr>
      </w:pPr>
      <w:r w:rsidRPr="00F15D61">
        <w:rPr>
          <w:rFonts w:ascii="HG丸ｺﾞｼｯｸM-PRO" w:eastAsia="HG丸ｺﾞｼｯｸM-PRO" w:hAnsi="HG丸ｺﾞｼｯｸM-PRO" w:cs="ＭＳ ゴシック" w:hint="eastAsia"/>
          <w:kern w:val="0"/>
          <w:sz w:val="22"/>
        </w:rPr>
        <w:t>２　分別管理を適切に行うため、</w:t>
      </w:r>
      <w:r w:rsidRPr="00F15D61">
        <w:rPr>
          <w:rFonts w:ascii="HG丸ｺﾞｼｯｸM-PRO" w:eastAsia="HG丸ｺﾞｼｯｸM-PRO" w:hAnsi="HG丸ｺﾞｼｯｸM-PRO" w:cs="ＭＳ ゴシック" w:hint="eastAsia"/>
          <w:kern w:val="0"/>
          <w:sz w:val="22"/>
          <w:u w:val="single"/>
        </w:rPr>
        <w:t xml:space="preserve">　    　　　　　</w:t>
      </w:r>
      <w:r w:rsidRPr="00F15D61">
        <w:rPr>
          <w:rFonts w:ascii="HG丸ｺﾞｼｯｸM-PRO" w:eastAsia="HG丸ｺﾞｼｯｸM-PRO" w:hAnsi="HG丸ｺﾞｼｯｸM-PRO" w:cs="ＭＳ ゴシック" w:hint="eastAsia"/>
          <w:kern w:val="0"/>
          <w:sz w:val="22"/>
        </w:rPr>
        <w:t>を分別管理責任者として定める。</w:t>
      </w:r>
      <w:r w:rsidRPr="00F15D61">
        <w:rPr>
          <w:rFonts w:ascii="HG丸ｺﾞｼｯｸM-PRO" w:eastAsia="HG丸ｺﾞｼｯｸM-PRO" w:hAnsi="HG丸ｺﾞｼｯｸM-PRO" w:cs="ＭＳ ゴシック"/>
          <w:kern w:val="0"/>
          <w:sz w:val="22"/>
        </w:rPr>
        <w:t xml:space="preserve"> </w:t>
      </w:r>
    </w:p>
    <w:p w14:paraId="7084EC0A" w14:textId="77777777" w:rsidR="00F15D61" w:rsidRPr="00F15D61" w:rsidRDefault="00F15D61" w:rsidP="00F15D61">
      <w:pPr>
        <w:overflowPunct w:val="0"/>
        <w:snapToGrid w:val="0"/>
        <w:spacing w:line="240" w:lineRule="atLeast"/>
        <w:ind w:leftChars="50" w:left="99" w:firstLineChars="50" w:firstLine="104"/>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３　分別管理責任者は、証明材の適切な分別管理及びその実施状況を責任をもって点検するものとする。</w:t>
      </w:r>
    </w:p>
    <w:p w14:paraId="36601E17" w14:textId="77777777" w:rsidR="00F15D61" w:rsidRPr="00386C6B" w:rsidRDefault="00F15D61" w:rsidP="00F15D61">
      <w:pPr>
        <w:overflowPunct w:val="0"/>
        <w:snapToGrid w:val="0"/>
        <w:spacing w:before="240" w:line="240" w:lineRule="atLeast"/>
        <w:textAlignment w:val="baseline"/>
        <w:rPr>
          <w:rFonts w:ascii="HG丸ｺﾞｼｯｸM-PRO" w:eastAsia="HG丸ｺﾞｼｯｸM-PRO" w:hAnsi="HG丸ｺﾞｼｯｸM-PRO" w:cs="Times New Roman"/>
          <w:kern w:val="0"/>
          <w:sz w:val="22"/>
        </w:rPr>
      </w:pPr>
      <w:r w:rsidRPr="00386C6B">
        <w:rPr>
          <w:rFonts w:ascii="HG丸ｺﾞｼｯｸM-PRO" w:eastAsia="HG丸ｺﾞｼｯｸM-PRO" w:hAnsi="HG丸ｺﾞｼｯｸM-PRO" w:cs="ＭＳ ゴシック" w:hint="eastAsia"/>
          <w:kern w:val="0"/>
          <w:sz w:val="22"/>
        </w:rPr>
        <w:t>（GHG関連情報管理等責任者）</w:t>
      </w:r>
      <w:r w:rsidRPr="00386C6B">
        <w:rPr>
          <w:rFonts w:ascii="HG丸ｺﾞｼｯｸM-PRO" w:eastAsia="HG丸ｺﾞｼｯｸM-PRO" w:hAnsi="HG丸ｺﾞｼｯｸM-PRO" w:cs="ＭＳ ゴシック"/>
          <w:kern w:val="0"/>
          <w:sz w:val="22"/>
        </w:rPr>
        <w:t xml:space="preserve"> </w:t>
      </w:r>
    </w:p>
    <w:p w14:paraId="3E7D2975" w14:textId="77777777" w:rsidR="00F15D61" w:rsidRPr="00386C6B" w:rsidRDefault="00F15D61" w:rsidP="00F15D61">
      <w:pPr>
        <w:overflowPunct w:val="0"/>
        <w:snapToGrid w:val="0"/>
        <w:spacing w:line="240" w:lineRule="atLeast"/>
        <w:ind w:leftChars="50" w:left="99" w:firstLineChars="50" w:firstLine="104"/>
        <w:textAlignment w:val="baseline"/>
        <w:rPr>
          <w:rFonts w:ascii="HG丸ｺﾞｼｯｸM-PRO" w:eastAsia="HG丸ｺﾞｼｯｸM-PRO" w:hAnsi="HG丸ｺﾞｼｯｸM-PRO" w:cs="ＭＳ ゴシック"/>
          <w:kern w:val="0"/>
          <w:sz w:val="22"/>
        </w:rPr>
      </w:pPr>
      <w:r w:rsidRPr="00386C6B">
        <w:rPr>
          <w:rFonts w:ascii="HG丸ｺﾞｼｯｸM-PRO" w:eastAsia="HG丸ｺﾞｼｯｸM-PRO" w:hAnsi="HG丸ｺﾞｼｯｸM-PRO" w:cs="ＭＳ ゴシック" w:hint="eastAsia"/>
          <w:kern w:val="0"/>
          <w:sz w:val="22"/>
        </w:rPr>
        <w:t>４　GHG関連情報管理等を適切に行うため、</w:t>
      </w:r>
      <w:r w:rsidRPr="00386C6B">
        <w:rPr>
          <w:rFonts w:ascii="HG丸ｺﾞｼｯｸM-PRO" w:eastAsia="HG丸ｺﾞｼｯｸM-PRO" w:hAnsi="HG丸ｺﾞｼｯｸM-PRO" w:cs="ＭＳ ゴシック" w:hint="eastAsia"/>
          <w:kern w:val="0"/>
          <w:sz w:val="22"/>
          <w:u w:val="single"/>
        </w:rPr>
        <w:t xml:space="preserve">　    　　　　　</w:t>
      </w:r>
      <w:r w:rsidRPr="00386C6B">
        <w:rPr>
          <w:rFonts w:ascii="HG丸ｺﾞｼｯｸM-PRO" w:eastAsia="HG丸ｺﾞｼｯｸM-PRO" w:hAnsi="HG丸ｺﾞｼｯｸM-PRO" w:cs="ＭＳ ゴシック" w:hint="eastAsia"/>
          <w:kern w:val="0"/>
          <w:sz w:val="22"/>
        </w:rPr>
        <w:t>をGHG関連情報管理等責任者として</w:t>
      </w:r>
    </w:p>
    <w:p w14:paraId="206F25E9" w14:textId="472701CE" w:rsidR="00F15D61" w:rsidRPr="00386C6B" w:rsidRDefault="00F15D61" w:rsidP="00F15D61">
      <w:pPr>
        <w:overflowPunct w:val="0"/>
        <w:snapToGrid w:val="0"/>
        <w:spacing w:line="240" w:lineRule="atLeast"/>
        <w:ind w:leftChars="50" w:left="99" w:firstLineChars="150" w:firstLine="313"/>
        <w:textAlignment w:val="baseline"/>
        <w:rPr>
          <w:rFonts w:ascii="HG丸ｺﾞｼｯｸM-PRO" w:eastAsia="HG丸ｺﾞｼｯｸM-PRO" w:hAnsi="HG丸ｺﾞｼｯｸM-PRO" w:cs="Times New Roman"/>
          <w:kern w:val="0"/>
          <w:sz w:val="22"/>
        </w:rPr>
      </w:pPr>
      <w:r w:rsidRPr="00386C6B">
        <w:rPr>
          <w:rFonts w:ascii="HG丸ｺﾞｼｯｸM-PRO" w:eastAsia="HG丸ｺﾞｼｯｸM-PRO" w:hAnsi="HG丸ｺﾞｼｯｸM-PRO" w:cs="ＭＳ ゴシック" w:hint="eastAsia"/>
          <w:kern w:val="0"/>
          <w:sz w:val="22"/>
        </w:rPr>
        <w:t>定める。</w:t>
      </w:r>
      <w:r w:rsidRPr="00386C6B">
        <w:rPr>
          <w:rFonts w:ascii="HG丸ｺﾞｼｯｸM-PRO" w:eastAsia="HG丸ｺﾞｼｯｸM-PRO" w:hAnsi="HG丸ｺﾞｼｯｸM-PRO" w:cs="ＭＳ ゴシック"/>
          <w:kern w:val="0"/>
          <w:sz w:val="22"/>
        </w:rPr>
        <w:t xml:space="preserve"> </w:t>
      </w:r>
    </w:p>
    <w:p w14:paraId="1229B55B" w14:textId="77777777" w:rsidR="00F15D61" w:rsidRPr="00386C6B" w:rsidRDefault="00F15D61" w:rsidP="00F15D61">
      <w:pPr>
        <w:overflowPunct w:val="0"/>
        <w:snapToGrid w:val="0"/>
        <w:spacing w:line="240" w:lineRule="atLeast"/>
        <w:ind w:leftChars="50" w:left="99" w:firstLineChars="50" w:firstLine="104"/>
        <w:textAlignment w:val="baseline"/>
        <w:rPr>
          <w:rFonts w:ascii="HG丸ｺﾞｼｯｸM-PRO" w:eastAsia="HG丸ｺﾞｼｯｸM-PRO" w:hAnsi="HG丸ｺﾞｼｯｸM-PRO" w:cs="ＭＳ ゴシック"/>
          <w:kern w:val="0"/>
          <w:sz w:val="22"/>
        </w:rPr>
      </w:pPr>
      <w:r w:rsidRPr="00386C6B">
        <w:rPr>
          <w:rFonts w:ascii="HG丸ｺﾞｼｯｸM-PRO" w:eastAsia="HG丸ｺﾞｼｯｸM-PRO" w:hAnsi="HG丸ｺﾞｼｯｸM-PRO" w:cs="ＭＳ ゴシック" w:hint="eastAsia"/>
          <w:kern w:val="0"/>
          <w:sz w:val="22"/>
        </w:rPr>
        <w:t>５　GHG関連情報管理等責任者は、証明材の適切な分別管理、GHG関連情報管理等及びそれらの実施</w:t>
      </w:r>
    </w:p>
    <w:p w14:paraId="2D640A10" w14:textId="651F1177" w:rsidR="00F15D61" w:rsidRPr="00F15D61" w:rsidRDefault="00F15D61" w:rsidP="00F15D61">
      <w:pPr>
        <w:overflowPunct w:val="0"/>
        <w:snapToGrid w:val="0"/>
        <w:spacing w:line="240" w:lineRule="atLeast"/>
        <w:ind w:leftChars="50" w:left="99" w:firstLineChars="150" w:firstLine="313"/>
        <w:textAlignment w:val="baseline"/>
        <w:rPr>
          <w:rFonts w:ascii="HG丸ｺﾞｼｯｸM-PRO" w:eastAsia="HG丸ｺﾞｼｯｸM-PRO" w:hAnsi="HG丸ｺﾞｼｯｸM-PRO" w:cs="ＭＳ ゴシック"/>
          <w:kern w:val="0"/>
          <w:sz w:val="22"/>
        </w:rPr>
      </w:pPr>
      <w:r w:rsidRPr="00386C6B">
        <w:rPr>
          <w:rFonts w:ascii="HG丸ｺﾞｼｯｸM-PRO" w:eastAsia="HG丸ｺﾞｼｯｸM-PRO" w:hAnsi="HG丸ｺﾞｼｯｸM-PRO" w:cs="ＭＳ ゴシック" w:hint="eastAsia"/>
          <w:kern w:val="0"/>
          <w:sz w:val="22"/>
        </w:rPr>
        <w:t>状況を責任をもって点検するものとする。</w:t>
      </w:r>
    </w:p>
    <w:p w14:paraId="71E2E552" w14:textId="77777777" w:rsidR="00F15D61" w:rsidRPr="00F15D61" w:rsidRDefault="00F15D61" w:rsidP="00F15D61">
      <w:pPr>
        <w:overflowPunct w:val="0"/>
        <w:snapToGrid w:val="0"/>
        <w:spacing w:before="240" w:line="240" w:lineRule="atLeast"/>
        <w:ind w:left="240" w:hanging="240"/>
        <w:textAlignment w:val="baseline"/>
        <w:rPr>
          <w:rFonts w:ascii="HG丸ｺﾞｼｯｸM-PRO" w:eastAsia="HG丸ｺﾞｼｯｸM-PRO" w:hAnsi="HG丸ｺﾞｼｯｸM-PRO" w:cs="Times New Roman"/>
          <w:kern w:val="0"/>
          <w:sz w:val="22"/>
        </w:rPr>
      </w:pPr>
      <w:r w:rsidRPr="00F15D61">
        <w:rPr>
          <w:rFonts w:ascii="HG丸ｺﾞｼｯｸM-PRO" w:eastAsia="HG丸ｺﾞｼｯｸM-PRO" w:hAnsi="HG丸ｺﾞｼｯｸM-PRO" w:cs="ＭＳ ゴシック" w:hint="eastAsia"/>
          <w:kern w:val="0"/>
          <w:sz w:val="22"/>
        </w:rPr>
        <w:t>（分別管理の実施）</w:t>
      </w:r>
      <w:r w:rsidRPr="00F15D61">
        <w:rPr>
          <w:rFonts w:ascii="HG丸ｺﾞｼｯｸM-PRO" w:eastAsia="HG丸ｺﾞｼｯｸM-PRO" w:hAnsi="HG丸ｺﾞｼｯｸM-PRO" w:cs="ＭＳ ゴシック"/>
          <w:kern w:val="0"/>
          <w:sz w:val="22"/>
        </w:rPr>
        <w:t xml:space="preserve"> </w:t>
      </w:r>
    </w:p>
    <w:p w14:paraId="28846F01" w14:textId="77777777" w:rsidR="00F15D61" w:rsidRPr="00F15D61" w:rsidRDefault="00F15D61" w:rsidP="00F15D61">
      <w:pPr>
        <w:overflowPunct w:val="0"/>
        <w:snapToGrid w:val="0"/>
        <w:spacing w:line="240" w:lineRule="atLeast"/>
        <w:ind w:leftChars="100" w:left="406" w:hangingChars="100" w:hanging="208"/>
        <w:textAlignment w:val="baseline"/>
        <w:rPr>
          <w:rFonts w:ascii="HG丸ｺﾞｼｯｸM-PRO" w:eastAsia="HG丸ｺﾞｼｯｸM-PRO" w:hAnsi="HG丸ｺﾞｼｯｸM-PRO" w:cs="Times New Roman"/>
          <w:kern w:val="0"/>
          <w:sz w:val="22"/>
        </w:rPr>
      </w:pPr>
      <w:r w:rsidRPr="00F15D61">
        <w:rPr>
          <w:rFonts w:ascii="HG丸ｺﾞｼｯｸM-PRO" w:eastAsia="HG丸ｺﾞｼｯｸM-PRO" w:hAnsi="HG丸ｺﾞｼｯｸM-PRO" w:cs="ＭＳ ゴシック" w:hint="eastAsia"/>
          <w:kern w:val="0"/>
          <w:sz w:val="22"/>
        </w:rPr>
        <w:t>６　原木の入荷に当たっては、納品書等により合法木材、コピー用紙間伐材又は証明材であるか否かを確認する。</w:t>
      </w:r>
      <w:r w:rsidRPr="00F15D61">
        <w:rPr>
          <w:rFonts w:ascii="HG丸ｺﾞｼｯｸM-PRO" w:eastAsia="HG丸ｺﾞｼｯｸM-PRO" w:hAnsi="HG丸ｺﾞｼｯｸM-PRO" w:cs="ＭＳ ゴシック"/>
          <w:kern w:val="0"/>
          <w:sz w:val="22"/>
        </w:rPr>
        <w:t xml:space="preserve"> </w:t>
      </w:r>
    </w:p>
    <w:p w14:paraId="7BA348B6" w14:textId="77777777" w:rsidR="00F15D61" w:rsidRPr="00F15D61" w:rsidRDefault="00F15D61" w:rsidP="00F15D61">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７　原木及び製品の保管に当たっては、合法木材、コピー用紙間伐材又は証明材とそれ以外の木材が混在しないように、</w:t>
      </w:r>
    </w:p>
    <w:p w14:paraId="422955AB" w14:textId="77777777" w:rsidR="00F15D61" w:rsidRPr="00F15D61" w:rsidRDefault="00F15D61" w:rsidP="00F15D61">
      <w:pPr>
        <w:overflowPunct w:val="0"/>
        <w:snapToGrid w:val="0"/>
        <w:spacing w:line="240" w:lineRule="atLeast"/>
        <w:ind w:leftChars="200" w:left="397"/>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それぞれの保管場所をテープや標識等により明示する。</w:t>
      </w:r>
      <w:r w:rsidRPr="00F15D61">
        <w:rPr>
          <w:rFonts w:ascii="HG丸ｺﾞｼｯｸM-PRO" w:eastAsia="HG丸ｺﾞｼｯｸM-PRO" w:hAnsi="HG丸ｺﾞｼｯｸM-PRO" w:cs="ＭＳ ゴシック"/>
          <w:kern w:val="0"/>
          <w:sz w:val="22"/>
        </w:rPr>
        <w:t xml:space="preserve"> </w:t>
      </w:r>
    </w:p>
    <w:p w14:paraId="46C85C29" w14:textId="77777777" w:rsidR="00F15D61" w:rsidRPr="00F15D61" w:rsidRDefault="00F15D61" w:rsidP="00F15D61">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８　原木及び製品の出荷に当たっては、合法木材、コピー用紙間伐材又は証明材と確認できるものについて納品書に記載する。</w:t>
      </w:r>
    </w:p>
    <w:p w14:paraId="0F845EF9" w14:textId="77777777" w:rsidR="00F15D61" w:rsidRPr="00F15D61" w:rsidRDefault="00F15D61" w:rsidP="00F15D61">
      <w:pPr>
        <w:overflowPunct w:val="0"/>
        <w:snapToGrid w:val="0"/>
        <w:spacing w:line="240" w:lineRule="atLeast"/>
        <w:ind w:leftChars="100" w:left="406" w:hangingChars="100" w:hanging="208"/>
        <w:textAlignment w:val="baseline"/>
        <w:rPr>
          <w:rFonts w:ascii="HG丸ｺﾞｼｯｸM-PRO" w:eastAsia="HG丸ｺﾞｼｯｸM-PRO" w:hAnsi="HG丸ｺﾞｼｯｸM-PRO" w:cs="Times New Roman"/>
          <w:kern w:val="0"/>
          <w:sz w:val="22"/>
        </w:rPr>
      </w:pPr>
    </w:p>
    <w:p w14:paraId="643C3445" w14:textId="77777777" w:rsidR="00F15D61" w:rsidRPr="00386C6B" w:rsidRDefault="00F15D61" w:rsidP="00F15D61">
      <w:pPr>
        <w:overflowPunct w:val="0"/>
        <w:snapToGrid w:val="0"/>
        <w:spacing w:line="240" w:lineRule="atLeast"/>
        <w:textAlignment w:val="baseline"/>
        <w:rPr>
          <w:rFonts w:ascii="HG丸ｺﾞｼｯｸM-PRO" w:eastAsia="HG丸ｺﾞｼｯｸM-PRO" w:hAnsi="HG丸ｺﾞｼｯｸM-PRO" w:cs="Times New Roman"/>
          <w:kern w:val="0"/>
          <w:sz w:val="22"/>
        </w:rPr>
      </w:pPr>
      <w:r w:rsidRPr="00386C6B">
        <w:rPr>
          <w:rFonts w:ascii="HG丸ｺﾞｼｯｸM-PRO" w:eastAsia="HG丸ｺﾞｼｯｸM-PRO" w:hAnsi="HG丸ｺﾞｼｯｸM-PRO" w:cs="Times New Roman" w:hint="eastAsia"/>
          <w:kern w:val="0"/>
          <w:sz w:val="22"/>
        </w:rPr>
        <w:t>（GHG関連情報の管理等の実施）</w:t>
      </w:r>
    </w:p>
    <w:p w14:paraId="74AE35A5" w14:textId="77777777" w:rsidR="00F15D61" w:rsidRPr="00F15D61" w:rsidRDefault="00F15D61" w:rsidP="00F15D61">
      <w:pPr>
        <w:overflowPunct w:val="0"/>
        <w:snapToGrid w:val="0"/>
        <w:spacing w:line="240" w:lineRule="atLeast"/>
        <w:ind w:leftChars="100" w:left="406" w:hangingChars="100" w:hanging="208"/>
        <w:textAlignment w:val="baseline"/>
        <w:rPr>
          <w:rFonts w:ascii="HG丸ｺﾞｼｯｸM-PRO" w:eastAsia="HG丸ｺﾞｼｯｸM-PRO" w:hAnsi="HG丸ｺﾞｼｯｸM-PRO" w:cs="Times New Roman"/>
          <w:kern w:val="0"/>
          <w:sz w:val="22"/>
        </w:rPr>
      </w:pPr>
      <w:r w:rsidRPr="00386C6B">
        <w:rPr>
          <w:rFonts w:ascii="HG丸ｺﾞｼｯｸM-PRO" w:eastAsia="HG丸ｺﾞｼｯｸM-PRO" w:hAnsi="HG丸ｺﾞｼｯｸM-PRO" w:cs="Times New Roman" w:hint="eastAsia"/>
          <w:kern w:val="0"/>
          <w:sz w:val="22"/>
        </w:rPr>
        <w:t>９　出荷する証明材に係るGHG関連情報等を整理し、書面（電子媒体を含む。）により伝達する。</w:t>
      </w:r>
    </w:p>
    <w:p w14:paraId="5A4D0170" w14:textId="77777777" w:rsidR="00F15D61" w:rsidRPr="00F15D61" w:rsidRDefault="00F15D61" w:rsidP="00F15D61">
      <w:pPr>
        <w:overflowPunct w:val="0"/>
        <w:snapToGrid w:val="0"/>
        <w:spacing w:line="240" w:lineRule="atLeast"/>
        <w:textAlignment w:val="baseline"/>
        <w:rPr>
          <w:rFonts w:ascii="HG丸ｺﾞｼｯｸM-PRO" w:eastAsia="HG丸ｺﾞｼｯｸM-PRO" w:hAnsi="HG丸ｺﾞｼｯｸM-PRO" w:cs="Times New Roman"/>
          <w:kern w:val="0"/>
          <w:sz w:val="22"/>
        </w:rPr>
      </w:pPr>
    </w:p>
    <w:p w14:paraId="573D0153" w14:textId="77777777" w:rsidR="00F15D61" w:rsidRPr="00F15D61" w:rsidRDefault="00F15D61" w:rsidP="00F15D61">
      <w:pPr>
        <w:overflowPunct w:val="0"/>
        <w:snapToGrid w:val="0"/>
        <w:spacing w:line="240" w:lineRule="atLeast"/>
        <w:textAlignment w:val="baseline"/>
        <w:rPr>
          <w:rFonts w:ascii="HG丸ｺﾞｼｯｸM-PRO" w:eastAsia="HG丸ｺﾞｼｯｸM-PRO" w:hAnsi="HG丸ｺﾞｼｯｸM-PRO" w:cs="Times New Roman"/>
          <w:kern w:val="0"/>
          <w:sz w:val="22"/>
        </w:rPr>
      </w:pPr>
      <w:r w:rsidRPr="00F15D61">
        <w:rPr>
          <w:rFonts w:ascii="HG丸ｺﾞｼｯｸM-PRO" w:eastAsia="HG丸ｺﾞｼｯｸM-PRO" w:hAnsi="HG丸ｺﾞｼｯｸM-PRO" w:cs="ＭＳ ゴシック" w:hint="eastAsia"/>
          <w:kern w:val="0"/>
          <w:sz w:val="22"/>
        </w:rPr>
        <w:t>（書類管理）</w:t>
      </w:r>
      <w:r w:rsidRPr="00F15D61">
        <w:rPr>
          <w:rFonts w:ascii="HG丸ｺﾞｼｯｸM-PRO" w:eastAsia="HG丸ｺﾞｼｯｸM-PRO" w:hAnsi="HG丸ｺﾞｼｯｸM-PRO" w:cs="ＭＳ ゴシック"/>
          <w:kern w:val="0"/>
          <w:sz w:val="22"/>
        </w:rPr>
        <w:t xml:space="preserve"> </w:t>
      </w:r>
    </w:p>
    <w:p w14:paraId="7CB2C63E" w14:textId="73EDDEEA" w:rsidR="00F15D61" w:rsidRPr="00F15D61" w:rsidRDefault="00F15D61" w:rsidP="00F15D61">
      <w:pPr>
        <w:overflowPunct w:val="0"/>
        <w:snapToGrid w:val="0"/>
        <w:spacing w:line="240" w:lineRule="atLeast"/>
        <w:ind w:leftChars="100" w:left="511" w:hangingChars="150" w:hanging="313"/>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10  合法木材、コピー用紙間伐材又は証明材の入出荷及び在庫に関する情報が把握できるよう管理簿を常備し、適切に記録して管理する。</w:t>
      </w:r>
    </w:p>
    <w:p w14:paraId="716C361A" w14:textId="77777777" w:rsidR="00F15D61" w:rsidRPr="00F15D61" w:rsidRDefault="00F15D61" w:rsidP="00F15D61">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11  証明書、納品書、管理簿等の関係書類は、５年間整理保管する。</w:t>
      </w:r>
    </w:p>
    <w:p w14:paraId="606DAFB4" w14:textId="078DAB4D" w:rsidR="004018D7" w:rsidRDefault="00F15D61" w:rsidP="00F15D61">
      <w:pPr>
        <w:overflowPunct w:val="0"/>
        <w:snapToGrid w:val="0"/>
        <w:spacing w:line="240" w:lineRule="atLeast"/>
        <w:ind w:leftChars="100" w:left="511" w:hangingChars="150" w:hanging="313"/>
        <w:textAlignment w:val="baseline"/>
        <w:rPr>
          <w:rFonts w:ascii="HG丸ｺﾞｼｯｸM-PRO" w:eastAsia="HG丸ｺﾞｼｯｸM-PRO" w:hAnsi="HG丸ｺﾞｼｯｸM-PRO"/>
          <w:sz w:val="22"/>
          <w:szCs w:val="24"/>
        </w:rPr>
      </w:pPr>
      <w:r w:rsidRPr="00F15D61">
        <w:rPr>
          <w:rFonts w:ascii="HG丸ｺﾞｼｯｸM-PRO" w:eastAsia="HG丸ｺﾞｼｯｸM-PRO" w:hAnsi="HG丸ｺﾞｼｯｸM-PRO" w:cs="ＭＳ ゴシック" w:hint="eastAsia"/>
          <w:kern w:val="0"/>
          <w:sz w:val="22"/>
        </w:rPr>
        <w:t>12  合法木材、コピー用紙間伐材又は証明材及びそれ以外の木材に係る前年４月～当年３月までの入荷量及び出荷量を６月末日までに実績報告として取りまとめる。</w:t>
      </w:r>
    </w:p>
    <w:p w14:paraId="42D361D1" w14:textId="77777777" w:rsidR="00F15D61" w:rsidRPr="00F15D61" w:rsidRDefault="00F15D61" w:rsidP="00F15D61">
      <w:pPr>
        <w:widowControl/>
        <w:snapToGrid w:val="0"/>
        <w:spacing w:line="240" w:lineRule="atLeast"/>
        <w:jc w:val="left"/>
        <w:rPr>
          <w:rFonts w:ascii="HG丸ｺﾞｼｯｸM-PRO" w:eastAsia="HG丸ｺﾞｼｯｸM-PRO" w:hAnsi="HG丸ｺﾞｼｯｸM-PRO" w:cs="ＭＳ ゴシック"/>
          <w:color w:val="000000"/>
          <w:kern w:val="0"/>
          <w:sz w:val="28"/>
          <w:szCs w:val="28"/>
        </w:rPr>
      </w:pPr>
      <w:r w:rsidRPr="00F15D61">
        <w:rPr>
          <w:rFonts w:ascii="HG丸ｺﾞｼｯｸM-PRO" w:eastAsia="HG丸ｺﾞｼｯｸM-PRO" w:hAnsi="HG丸ｺﾞｼｯｸM-PRO" w:cs="ＭＳ ゴシック" w:hint="eastAsia"/>
          <w:noProof/>
          <w:color w:val="000000"/>
          <w:kern w:val="0"/>
          <w:sz w:val="28"/>
          <w:szCs w:val="28"/>
          <w14:ligatures w14:val="standardContextual"/>
        </w:rPr>
        <w:lastRenderedPageBreak/>
        <mc:AlternateContent>
          <mc:Choice Requires="wps">
            <w:drawing>
              <wp:anchor distT="0" distB="0" distL="114300" distR="114300" simplePos="0" relativeHeight="251659264" behindDoc="0" locked="0" layoutInCell="1" allowOverlap="1" wp14:anchorId="72F3EFBE" wp14:editId="1341348D">
                <wp:simplePos x="0" y="0"/>
                <wp:positionH relativeFrom="column">
                  <wp:posOffset>7052945</wp:posOffset>
                </wp:positionH>
                <wp:positionV relativeFrom="paragraph">
                  <wp:posOffset>26670</wp:posOffset>
                </wp:positionV>
                <wp:extent cx="7162800" cy="8877300"/>
                <wp:effectExtent l="0" t="0" r="19050" b="19050"/>
                <wp:wrapNone/>
                <wp:docPr id="337198186" name="直線コネクタ 13"/>
                <wp:cNvGraphicFramePr/>
                <a:graphic xmlns:a="http://schemas.openxmlformats.org/drawingml/2006/main">
                  <a:graphicData uri="http://schemas.microsoft.com/office/word/2010/wordprocessingShape">
                    <wps:wsp>
                      <wps:cNvCnPr/>
                      <wps:spPr>
                        <a:xfrm>
                          <a:off x="0" y="0"/>
                          <a:ext cx="7162800" cy="887730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E4DF112" id="直線コネクタ 1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55.35pt,2.1pt" to="1119.35pt,7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" strokecolor="windowText" strokeweight="1.5pt">
                <v:stroke joinstyle="miter"/>
              </v:line>
            </w:pict>
          </mc:Fallback>
        </mc:AlternateContent>
      </w:r>
      <w:r w:rsidRPr="00F15D61">
        <w:rPr>
          <w:rFonts w:ascii="HG丸ｺﾞｼｯｸM-PRO" w:eastAsia="HG丸ｺﾞｼｯｸM-PRO" w:hAnsi="HG丸ｺﾞｼｯｸM-PRO" w:cs="ＭＳ ゴシック" w:hint="eastAsia"/>
          <w:color w:val="000000"/>
          <w:kern w:val="0"/>
          <w:sz w:val="28"/>
          <w:szCs w:val="28"/>
        </w:rPr>
        <w:t xml:space="preserve">別添４　</w:t>
      </w:r>
      <w:r w:rsidRPr="00F15D61">
        <w:rPr>
          <w:rFonts w:ascii="HG丸ｺﾞｼｯｸM-PRO" w:eastAsia="HG丸ｺﾞｼｯｸM-PRO" w:hAnsi="HG丸ｺﾞｼｯｸM-PRO" w:cs="ＭＳ ゴシック" w:hint="eastAsia"/>
          <w:color w:val="000000"/>
          <w:kern w:val="0"/>
          <w:sz w:val="24"/>
          <w:szCs w:val="24"/>
          <w:bdr w:val="single" w:sz="4" w:space="0" w:color="auto"/>
        </w:rPr>
        <w:t xml:space="preserve"> </w:t>
      </w:r>
      <w:r w:rsidRPr="00386C6B">
        <w:rPr>
          <w:rFonts w:ascii="HG丸ｺﾞｼｯｸM-PRO" w:eastAsia="HG丸ｺﾞｼｯｸM-PRO" w:hAnsi="HG丸ｺﾞｼｯｸM-PRO" w:cs="ＭＳ ゴシック" w:hint="eastAsia"/>
          <w:b/>
          <w:bCs/>
          <w:color w:val="000000"/>
          <w:kern w:val="0"/>
          <w:sz w:val="24"/>
          <w:szCs w:val="24"/>
          <w:bdr w:val="single" w:sz="4" w:space="0" w:color="auto"/>
        </w:rPr>
        <w:t>流通（問屋・小売）</w:t>
      </w:r>
      <w:r w:rsidRPr="00F15D61">
        <w:rPr>
          <w:rFonts w:ascii="HG丸ｺﾞｼｯｸM-PRO" w:eastAsia="HG丸ｺﾞｼｯｸM-PRO" w:hAnsi="HG丸ｺﾞｼｯｸM-PRO" w:cs="ＭＳ ゴシック" w:hint="eastAsia"/>
          <w:color w:val="000000"/>
          <w:kern w:val="0"/>
          <w:sz w:val="24"/>
          <w:szCs w:val="24"/>
          <w:bdr w:val="single" w:sz="4" w:space="0" w:color="auto"/>
        </w:rPr>
        <w:t xml:space="preserve"> </w:t>
      </w:r>
      <w:r w:rsidRPr="00F15D61">
        <w:rPr>
          <w:rFonts w:ascii="HG丸ｺﾞｼｯｸM-PRO" w:eastAsia="HG丸ｺﾞｼｯｸM-PRO" w:hAnsi="HG丸ｺﾞｼｯｸM-PRO" w:cs="ＭＳ ゴシック" w:hint="eastAsia"/>
          <w:color w:val="000000"/>
          <w:kern w:val="0"/>
          <w:sz w:val="28"/>
          <w:szCs w:val="28"/>
        </w:rPr>
        <w:t xml:space="preserve"> </w:t>
      </w:r>
      <w:r w:rsidRPr="00F15D61">
        <w:rPr>
          <w:rFonts w:ascii="HG丸ｺﾞｼｯｸM-PRO" w:eastAsia="HG丸ｺﾞｼｯｸM-PRO" w:hAnsi="HG丸ｺﾞｼｯｸM-PRO" w:cs="ＭＳ ゴシック" w:hint="eastAsia"/>
          <w:color w:val="000000"/>
          <w:kern w:val="0"/>
          <w:sz w:val="24"/>
          <w:szCs w:val="24"/>
          <w:lang w:eastAsia="zh-TW"/>
        </w:rPr>
        <w:t>（事業認定申請書添付）</w:t>
      </w:r>
      <w:r w:rsidRPr="00F15D61">
        <w:rPr>
          <w:rFonts w:ascii="HG丸ｺﾞｼｯｸM-PRO" w:eastAsia="HG丸ｺﾞｼｯｸM-PRO" w:hAnsi="HG丸ｺﾞｼｯｸM-PRO" w:cs="ＭＳ ゴシック" w:hint="eastAsia"/>
          <w:color w:val="000000"/>
          <w:kern w:val="0"/>
          <w:sz w:val="28"/>
          <w:szCs w:val="28"/>
        </w:rPr>
        <w:t xml:space="preserve">　</w:t>
      </w:r>
    </w:p>
    <w:p w14:paraId="425C6DB6" w14:textId="77777777" w:rsidR="00F15D61" w:rsidRPr="00F15D61" w:rsidRDefault="00F15D61" w:rsidP="00F15D61">
      <w:pPr>
        <w:overflowPunct w:val="0"/>
        <w:snapToGrid w:val="0"/>
        <w:spacing w:line="240" w:lineRule="atLeast"/>
        <w:textAlignment w:val="baseline"/>
        <w:rPr>
          <w:rFonts w:ascii="HG丸ｺﾞｼｯｸM-PRO" w:eastAsia="HG丸ｺﾞｼｯｸM-PRO" w:hAnsi="HG丸ｺﾞｼｯｸM-PRO" w:cs="Times New Roman"/>
          <w:color w:val="000000"/>
          <w:kern w:val="0"/>
          <w:sz w:val="28"/>
          <w:szCs w:val="28"/>
        </w:rPr>
      </w:pPr>
      <w:r w:rsidRPr="00F15D61">
        <w:rPr>
          <w:rFonts w:ascii="HG丸ｺﾞｼｯｸM-PRO" w:eastAsia="HG丸ｺﾞｼｯｸM-PRO" w:hAnsi="HG丸ｺﾞｼｯｸM-PRO" w:cs="ＭＳ ゴシック" w:hint="eastAsia"/>
          <w:color w:val="000000"/>
          <w:kern w:val="0"/>
          <w:sz w:val="28"/>
          <w:szCs w:val="28"/>
        </w:rPr>
        <w:t xml:space="preserve">　　　　　　　　　　　　　　　　　　　　　　</w:t>
      </w:r>
    </w:p>
    <w:p w14:paraId="6EE9B056" w14:textId="77777777" w:rsidR="00F15D61" w:rsidRPr="00F15D61" w:rsidRDefault="00F15D61" w:rsidP="00F15D61">
      <w:pPr>
        <w:overflowPunct w:val="0"/>
        <w:snapToGrid w:val="0"/>
        <w:spacing w:line="240" w:lineRule="atLeast"/>
        <w:jc w:val="center"/>
        <w:textAlignment w:val="baseline"/>
        <w:rPr>
          <w:rFonts w:ascii="HG丸ｺﾞｼｯｸM-PRO" w:eastAsia="HG丸ｺﾞｼｯｸM-PRO" w:hAnsi="HG丸ｺﾞｼｯｸM-PRO" w:cs="Times New Roman"/>
          <w:b/>
          <w:color w:val="000000"/>
          <w:kern w:val="0"/>
          <w:sz w:val="32"/>
          <w:szCs w:val="32"/>
        </w:rPr>
      </w:pPr>
      <w:r w:rsidRPr="00F15D61">
        <w:rPr>
          <w:rFonts w:ascii="HG丸ｺﾞｼｯｸM-PRO" w:eastAsia="HG丸ｺﾞｼｯｸM-PRO" w:hAnsi="HG丸ｺﾞｼｯｸM-PRO" w:cs="ＭＳ ゴシック" w:hint="eastAsia"/>
          <w:b/>
          <w:color w:val="000000"/>
          <w:kern w:val="0"/>
          <w:sz w:val="32"/>
          <w:szCs w:val="32"/>
        </w:rPr>
        <w:t>分別管理及び書類管理方針書</w:t>
      </w:r>
    </w:p>
    <w:p w14:paraId="161ECF8D" w14:textId="77777777" w:rsidR="00F15D61" w:rsidRPr="00F15D61" w:rsidRDefault="00F15D61" w:rsidP="00F15D61">
      <w:pPr>
        <w:overflowPunct w:val="0"/>
        <w:snapToGrid w:val="0"/>
        <w:spacing w:line="240" w:lineRule="atLeast"/>
        <w:ind w:right="1120"/>
        <w:jc w:val="center"/>
        <w:textAlignment w:val="baseline"/>
        <w:rPr>
          <w:rFonts w:ascii="HG丸ｺﾞｼｯｸM-PRO" w:eastAsia="HG丸ｺﾞｼｯｸM-PRO" w:hAnsi="HG丸ｺﾞｼｯｸM-PRO" w:cs="ＭＳ ゴシック"/>
          <w:color w:val="000000"/>
          <w:kern w:val="0"/>
          <w:sz w:val="28"/>
          <w:szCs w:val="28"/>
        </w:rPr>
      </w:pPr>
      <w:r w:rsidRPr="00F15D61">
        <w:rPr>
          <w:rFonts w:ascii="HG丸ｺﾞｼｯｸM-PRO" w:eastAsia="HG丸ｺﾞｼｯｸM-PRO" w:hAnsi="HG丸ｺﾞｼｯｸM-PRO" w:cs="ＭＳ ゴシック" w:hint="eastAsia"/>
          <w:color w:val="000000"/>
          <w:kern w:val="0"/>
          <w:sz w:val="28"/>
          <w:szCs w:val="28"/>
        </w:rPr>
        <w:t xml:space="preserve">　　　　　　　　　　　　　　</w:t>
      </w:r>
    </w:p>
    <w:p w14:paraId="370D14E3" w14:textId="1B78F7B3" w:rsidR="00F15D61" w:rsidRPr="00F15D61" w:rsidRDefault="00F15D61" w:rsidP="00F15D61">
      <w:pPr>
        <w:overflowPunct w:val="0"/>
        <w:spacing w:line="276" w:lineRule="auto"/>
        <w:ind w:leftChars="-60" w:left="42" w:right="7" w:hangingChars="60" w:hanging="161"/>
        <w:jc w:val="center"/>
        <w:textAlignment w:val="baseline"/>
        <w:rPr>
          <w:rFonts w:ascii="HG丸ｺﾞｼｯｸM-PRO" w:eastAsia="HG丸ｺﾞｼｯｸM-PRO" w:hAnsi="HG丸ｺﾞｼｯｸM-PRO" w:cs="Times New Roman"/>
          <w:color w:val="000000"/>
          <w:kern w:val="0"/>
          <w:sz w:val="22"/>
          <w:u w:val="single"/>
        </w:rPr>
      </w:pPr>
      <w:r w:rsidRPr="00F15D61">
        <w:rPr>
          <w:rFonts w:ascii="HG丸ｺﾞｼｯｸM-PRO" w:eastAsia="HG丸ｺﾞｼｯｸM-PRO" w:hAnsi="HG丸ｺﾞｼｯｸM-PRO" w:cs="ＭＳ ゴシック" w:hint="eastAsia"/>
          <w:color w:val="000000"/>
          <w:kern w:val="0"/>
          <w:sz w:val="28"/>
          <w:szCs w:val="28"/>
        </w:rPr>
        <w:t xml:space="preserve">　　　　　　　　　　　 　　　　　　  </w:t>
      </w:r>
      <w:r>
        <w:rPr>
          <w:rFonts w:ascii="HG丸ｺﾞｼｯｸM-PRO" w:eastAsia="HG丸ｺﾞｼｯｸM-PRO" w:hAnsi="HG丸ｺﾞｼｯｸM-PRO" w:cs="ＭＳ ゴシック" w:hint="eastAsia"/>
          <w:color w:val="000000"/>
          <w:kern w:val="0"/>
          <w:sz w:val="28"/>
          <w:szCs w:val="28"/>
        </w:rPr>
        <w:t xml:space="preserve"> </w:t>
      </w:r>
      <w:r w:rsidRPr="00F15D61">
        <w:rPr>
          <w:rFonts w:ascii="HG丸ｺﾞｼｯｸM-PRO" w:eastAsia="HG丸ｺﾞｼｯｸM-PRO" w:hAnsi="HG丸ｺﾞｼｯｸM-PRO" w:cs="ＭＳ ゴシック" w:hint="eastAsia"/>
          <w:color w:val="000000"/>
          <w:kern w:val="0"/>
          <w:sz w:val="22"/>
          <w:u w:val="single"/>
        </w:rPr>
        <w:t xml:space="preserve">事業所名：　　　 　 　　　</w:t>
      </w:r>
    </w:p>
    <w:p w14:paraId="0BE718F1" w14:textId="77777777" w:rsidR="00F15D61" w:rsidRPr="00F15D61" w:rsidRDefault="00F15D61" w:rsidP="00F15D61">
      <w:pPr>
        <w:overflowPunct w:val="0"/>
        <w:spacing w:line="276" w:lineRule="auto"/>
        <w:ind w:leftChars="20" w:left="40" w:right="680" w:firstLineChars="10" w:firstLine="21"/>
        <w:jc w:val="right"/>
        <w:textAlignment w:val="baseline"/>
        <w:rPr>
          <w:rFonts w:ascii="HG丸ｺﾞｼｯｸM-PRO" w:eastAsia="HG丸ｺﾞｼｯｸM-PRO" w:hAnsi="HG丸ｺﾞｼｯｸM-PRO" w:cs="Times New Roman"/>
          <w:color w:val="000000"/>
          <w:kern w:val="0"/>
          <w:sz w:val="22"/>
          <w:u w:val="single"/>
        </w:rPr>
      </w:pPr>
      <w:r w:rsidRPr="00F15D61">
        <w:rPr>
          <w:rFonts w:ascii="HG丸ｺﾞｼｯｸM-PRO" w:eastAsia="HG丸ｺﾞｼｯｸM-PRO" w:hAnsi="HG丸ｺﾞｼｯｸM-PRO" w:cs="ＭＳ ゴシック"/>
          <w:color w:val="000000"/>
          <w:kern w:val="0"/>
          <w:sz w:val="22"/>
          <w:u w:val="single"/>
        </w:rPr>
        <w:t xml:space="preserve"> </w:t>
      </w:r>
      <w:r w:rsidRPr="00F15D61">
        <w:rPr>
          <w:rFonts w:ascii="HG丸ｺﾞｼｯｸM-PRO" w:eastAsia="HG丸ｺﾞｼｯｸM-PRO" w:hAnsi="HG丸ｺﾞｼｯｸM-PRO" w:cs="ＭＳ ゴシック" w:hint="eastAsia"/>
          <w:color w:val="000000"/>
          <w:kern w:val="0"/>
          <w:sz w:val="22"/>
          <w:u w:val="single"/>
        </w:rPr>
        <w:t xml:space="preserve">　 年　 </w:t>
      </w:r>
      <w:r w:rsidRPr="00F15D61">
        <w:rPr>
          <w:rFonts w:ascii="HG丸ｺﾞｼｯｸM-PRO" w:eastAsia="HG丸ｺﾞｼｯｸM-PRO" w:hAnsi="HG丸ｺﾞｼｯｸM-PRO" w:cs="ＭＳ ゴシック"/>
          <w:color w:val="000000"/>
          <w:kern w:val="0"/>
          <w:sz w:val="22"/>
          <w:u w:val="single"/>
        </w:rPr>
        <w:t xml:space="preserve"> </w:t>
      </w:r>
      <w:r w:rsidRPr="00F15D61">
        <w:rPr>
          <w:rFonts w:ascii="HG丸ｺﾞｼｯｸM-PRO" w:eastAsia="HG丸ｺﾞｼｯｸM-PRO" w:hAnsi="HG丸ｺﾞｼｯｸM-PRO" w:cs="ＭＳ ゴシック" w:hint="eastAsia"/>
          <w:color w:val="000000"/>
          <w:kern w:val="0"/>
          <w:sz w:val="22"/>
          <w:u w:val="single"/>
        </w:rPr>
        <w:t xml:space="preserve">月　 </w:t>
      </w:r>
      <w:r w:rsidRPr="00F15D61">
        <w:rPr>
          <w:rFonts w:ascii="HG丸ｺﾞｼｯｸM-PRO" w:eastAsia="HG丸ｺﾞｼｯｸM-PRO" w:hAnsi="HG丸ｺﾞｼｯｸM-PRO" w:cs="ＭＳ ゴシック"/>
          <w:color w:val="000000"/>
          <w:kern w:val="0"/>
          <w:sz w:val="22"/>
          <w:u w:val="single"/>
        </w:rPr>
        <w:t xml:space="preserve"> </w:t>
      </w:r>
      <w:r w:rsidRPr="00F15D61">
        <w:rPr>
          <w:rFonts w:ascii="HG丸ｺﾞｼｯｸM-PRO" w:eastAsia="HG丸ｺﾞｼｯｸM-PRO" w:hAnsi="HG丸ｺﾞｼｯｸM-PRO" w:cs="ＭＳ ゴシック" w:hint="eastAsia"/>
          <w:color w:val="000000"/>
          <w:kern w:val="0"/>
          <w:sz w:val="22"/>
          <w:u w:val="single"/>
        </w:rPr>
        <w:t>日作成</w:t>
      </w:r>
      <w:r w:rsidRPr="00F15D61">
        <w:rPr>
          <w:rFonts w:ascii="HG丸ｺﾞｼｯｸM-PRO" w:eastAsia="HG丸ｺﾞｼｯｸM-PRO" w:hAnsi="HG丸ｺﾞｼｯｸM-PRO" w:cs="ＭＳ ゴシック"/>
          <w:color w:val="000000"/>
          <w:kern w:val="0"/>
          <w:sz w:val="22"/>
          <w:u w:val="single"/>
        </w:rPr>
        <w:t xml:space="preserve"> </w:t>
      </w:r>
    </w:p>
    <w:p w14:paraId="3BB48C2D" w14:textId="77777777" w:rsidR="00F15D61" w:rsidRPr="00F15D61" w:rsidRDefault="00F15D61" w:rsidP="00F15D61">
      <w:pPr>
        <w:overflowPunct w:val="0"/>
        <w:snapToGrid w:val="0"/>
        <w:spacing w:line="240" w:lineRule="atLeast"/>
        <w:ind w:firstLine="240"/>
        <w:textAlignment w:val="baseline"/>
        <w:rPr>
          <w:rFonts w:ascii="HG丸ｺﾞｼｯｸM-PRO" w:eastAsia="HG丸ｺﾞｼｯｸM-PRO" w:hAnsi="HG丸ｺﾞｼｯｸM-PRO" w:cs="ＭＳ ゴシック"/>
          <w:kern w:val="0"/>
          <w:sz w:val="22"/>
        </w:rPr>
      </w:pPr>
    </w:p>
    <w:p w14:paraId="03FBF244" w14:textId="77777777" w:rsidR="00F15D61" w:rsidRDefault="00F15D61" w:rsidP="00F15D61">
      <w:pPr>
        <w:overflowPunct w:val="0"/>
        <w:snapToGrid w:val="0"/>
        <w:spacing w:line="240" w:lineRule="atLeast"/>
        <w:ind w:firstLineChars="200" w:firstLine="417"/>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本方針書は、奈良県木材協同組合連合会が作成した「合法性・持続可能性の証明及び間伐材の確認、</w:t>
      </w:r>
    </w:p>
    <w:p w14:paraId="7684ADC6" w14:textId="7389D080" w:rsidR="00F15D61" w:rsidRPr="00F15D61" w:rsidRDefault="00F15D61" w:rsidP="00F15D61">
      <w:pPr>
        <w:overflowPunct w:val="0"/>
        <w:snapToGrid w:val="0"/>
        <w:spacing w:line="240" w:lineRule="atLeast"/>
        <w:ind w:firstLineChars="100" w:firstLine="208"/>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発電利用に供する木質バイオマスの証明に係る自主行動規範（平成２５年１月１８日）」を受け、</w:t>
      </w:r>
    </w:p>
    <w:p w14:paraId="5F1837AD" w14:textId="77777777" w:rsidR="00F15D61" w:rsidRDefault="00F15D61" w:rsidP="00F15D61">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 合法性ガイドラインに基づき証明する木材・木製品（以下「合法木材」という。）の供給に</w:t>
      </w:r>
    </w:p>
    <w:p w14:paraId="649D540F" w14:textId="3F1CC8A8" w:rsidR="00F15D61" w:rsidRPr="00F15D61" w:rsidRDefault="00F15D61" w:rsidP="00F15D61">
      <w:pPr>
        <w:overflowPunct w:val="0"/>
        <w:snapToGrid w:val="0"/>
        <w:spacing w:line="240" w:lineRule="atLeast"/>
        <w:ind w:firstLineChars="350" w:firstLine="729"/>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当たって必要となる分別管理の方針</w:t>
      </w:r>
    </w:p>
    <w:p w14:paraId="204C07E5" w14:textId="77777777" w:rsidR="00F15D61" w:rsidRDefault="00F15D61" w:rsidP="00F15D61">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 間伐材ガイドラインに基づき確認するコピー用紙原料としての間伐材（以下「コピー用紙間伐材」</w:t>
      </w:r>
    </w:p>
    <w:p w14:paraId="02617434" w14:textId="1FD7A6E6" w:rsidR="00F15D61" w:rsidRPr="00F15D61" w:rsidRDefault="00F15D61" w:rsidP="00F15D61">
      <w:pPr>
        <w:overflowPunct w:val="0"/>
        <w:snapToGrid w:val="0"/>
        <w:spacing w:line="240" w:lineRule="atLeast"/>
        <w:ind w:firstLineChars="350" w:firstLine="729"/>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という。）の供給に当たって必要となる分別管理の方針</w:t>
      </w:r>
    </w:p>
    <w:p w14:paraId="0BFED33F" w14:textId="77777777" w:rsidR="00F15D61" w:rsidRDefault="00F15D61" w:rsidP="00F15D61">
      <w:pPr>
        <w:overflowPunct w:val="0"/>
        <w:snapToGrid w:val="0"/>
        <w:spacing w:line="240" w:lineRule="atLeast"/>
        <w:ind w:firstLineChars="300" w:firstLine="625"/>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 発電利用ガイドラインに基づき証明する間伐材由来の木質バイオマス又は一般木質バイオマス</w:t>
      </w:r>
    </w:p>
    <w:p w14:paraId="57215312" w14:textId="49FAC0CC" w:rsidR="00F15D61" w:rsidRPr="00F15D61" w:rsidRDefault="00F15D61" w:rsidP="00F15D61">
      <w:pPr>
        <w:overflowPunct w:val="0"/>
        <w:snapToGrid w:val="0"/>
        <w:spacing w:line="240" w:lineRule="atLeast"/>
        <w:ind w:firstLineChars="350" w:firstLine="729"/>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（以下「証明材」という。）の供給に当たって必要となる分別管理の方針</w:t>
      </w:r>
    </w:p>
    <w:p w14:paraId="627C8F4F" w14:textId="77777777" w:rsidR="00F15D61" w:rsidRPr="00386C6B" w:rsidRDefault="00F15D61" w:rsidP="00F15D61">
      <w:pPr>
        <w:overflowPunct w:val="0"/>
        <w:snapToGrid w:val="0"/>
        <w:spacing w:line="240" w:lineRule="atLeast"/>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 xml:space="preserve">　　　□ </w:t>
      </w:r>
      <w:r w:rsidRPr="00386C6B">
        <w:rPr>
          <w:rFonts w:ascii="HG丸ｺﾞｼｯｸM-PRO" w:eastAsia="HG丸ｺﾞｼｯｸM-PRO" w:hAnsi="HG丸ｺﾞｼｯｸM-PRO" w:cs="ＭＳ ゴシック" w:hint="eastAsia"/>
          <w:kern w:val="0"/>
          <w:sz w:val="22"/>
        </w:rPr>
        <w:t>証明材の供給に係るGHG関連情報の収集、管理、伝達（以下「GHG関連情報の管理等」と</w:t>
      </w:r>
    </w:p>
    <w:p w14:paraId="347CC151" w14:textId="33C332B1" w:rsidR="00F15D61" w:rsidRPr="00386C6B" w:rsidRDefault="00F15D61" w:rsidP="00F15D61">
      <w:pPr>
        <w:overflowPunct w:val="0"/>
        <w:snapToGrid w:val="0"/>
        <w:spacing w:line="240" w:lineRule="atLeast"/>
        <w:ind w:firstLineChars="350" w:firstLine="729"/>
        <w:textAlignment w:val="baseline"/>
        <w:rPr>
          <w:rFonts w:ascii="HG丸ｺﾞｼｯｸM-PRO" w:eastAsia="HG丸ｺﾞｼｯｸM-PRO" w:hAnsi="HG丸ｺﾞｼｯｸM-PRO" w:cs="ＭＳ ゴシック"/>
          <w:kern w:val="0"/>
          <w:sz w:val="22"/>
        </w:rPr>
      </w:pPr>
      <w:r w:rsidRPr="00386C6B">
        <w:rPr>
          <w:rFonts w:ascii="HG丸ｺﾞｼｯｸM-PRO" w:eastAsia="HG丸ｺﾞｼｯｸM-PRO" w:hAnsi="HG丸ｺﾞｼｯｸM-PRO" w:cs="ＭＳ ゴシック" w:hint="eastAsia"/>
          <w:kern w:val="0"/>
          <w:sz w:val="22"/>
        </w:rPr>
        <w:t>いう。）の方針</w:t>
      </w:r>
    </w:p>
    <w:p w14:paraId="311109DB" w14:textId="77777777" w:rsidR="00F15D61" w:rsidRPr="00F15D61" w:rsidRDefault="00F15D61" w:rsidP="00F15D61">
      <w:pPr>
        <w:overflowPunct w:val="0"/>
        <w:snapToGrid w:val="0"/>
        <w:spacing w:line="240" w:lineRule="atLeast"/>
        <w:ind w:firstLineChars="100" w:firstLine="208"/>
        <w:textAlignment w:val="baseline"/>
        <w:rPr>
          <w:rFonts w:ascii="HG丸ｺﾞｼｯｸM-PRO" w:eastAsia="HG丸ｺﾞｼｯｸM-PRO" w:hAnsi="HG丸ｺﾞｼｯｸM-PRO" w:cs="ＭＳ ゴシック"/>
          <w:kern w:val="0"/>
          <w:sz w:val="22"/>
        </w:rPr>
      </w:pPr>
      <w:r w:rsidRPr="00386C6B">
        <w:rPr>
          <w:rFonts w:ascii="HG丸ｺﾞｼｯｸM-PRO" w:eastAsia="HG丸ｺﾞｼｯｸM-PRO" w:hAnsi="HG丸ｺﾞｼｯｸM-PRO" w:cs="ＭＳ ゴシック" w:hint="eastAsia"/>
          <w:kern w:val="0"/>
          <w:sz w:val="22"/>
        </w:rPr>
        <w:t>を定めたものである。</w:t>
      </w:r>
      <w:r w:rsidRPr="00F15D61">
        <w:rPr>
          <w:rFonts w:ascii="HG丸ｺﾞｼｯｸM-PRO" w:eastAsia="HG丸ｺﾞｼｯｸM-PRO" w:hAnsi="HG丸ｺﾞｼｯｸM-PRO" w:cs="ＭＳ ゴシック"/>
          <w:kern w:val="0"/>
          <w:sz w:val="22"/>
        </w:rPr>
        <w:t xml:space="preserve"> </w:t>
      </w:r>
    </w:p>
    <w:p w14:paraId="75B3F0B2" w14:textId="77777777" w:rsidR="00F15D61" w:rsidRPr="00F15D61" w:rsidRDefault="00F15D61" w:rsidP="00F15D61">
      <w:pPr>
        <w:overflowPunct w:val="0"/>
        <w:snapToGrid w:val="0"/>
        <w:spacing w:line="240" w:lineRule="atLeast"/>
        <w:ind w:firstLineChars="100" w:firstLine="208"/>
        <w:textAlignment w:val="baseline"/>
        <w:rPr>
          <w:rFonts w:ascii="HG丸ｺﾞｼｯｸM-PRO" w:eastAsia="HG丸ｺﾞｼｯｸM-PRO" w:hAnsi="HG丸ｺﾞｼｯｸM-PRO" w:cs="Times New Roman"/>
          <w:kern w:val="0"/>
          <w:sz w:val="22"/>
        </w:rPr>
      </w:pPr>
      <w:r w:rsidRPr="00F15D61">
        <w:rPr>
          <w:rFonts w:ascii="HG丸ｺﾞｼｯｸM-PRO" w:eastAsia="HG丸ｺﾞｼｯｸM-PRO" w:hAnsi="HG丸ｺﾞｼｯｸM-PRO" w:cs="Times New Roman" w:hint="eastAsia"/>
          <w:kern w:val="0"/>
          <w:sz w:val="22"/>
        </w:rPr>
        <w:t xml:space="preserve">　</w:t>
      </w:r>
    </w:p>
    <w:p w14:paraId="1325CA36" w14:textId="77777777" w:rsidR="00F15D61" w:rsidRPr="00F15D61" w:rsidRDefault="00F15D61" w:rsidP="00F15D61">
      <w:pPr>
        <w:overflowPunct w:val="0"/>
        <w:snapToGrid w:val="0"/>
        <w:spacing w:line="240" w:lineRule="atLeast"/>
        <w:ind w:left="240" w:hanging="240"/>
        <w:textAlignment w:val="baseline"/>
        <w:rPr>
          <w:rFonts w:ascii="HG丸ｺﾞｼｯｸM-PRO" w:eastAsia="HG丸ｺﾞｼｯｸM-PRO" w:hAnsi="HG丸ｺﾞｼｯｸM-PRO" w:cs="Times New Roman"/>
          <w:kern w:val="0"/>
          <w:sz w:val="22"/>
        </w:rPr>
      </w:pPr>
      <w:r w:rsidRPr="00F15D61">
        <w:rPr>
          <w:rFonts w:ascii="HG丸ｺﾞｼｯｸM-PRO" w:eastAsia="HG丸ｺﾞｼｯｸM-PRO" w:hAnsi="HG丸ｺﾞｼｯｸM-PRO" w:cs="ＭＳ ゴシック" w:hint="eastAsia"/>
          <w:kern w:val="0"/>
          <w:sz w:val="22"/>
        </w:rPr>
        <w:t>（適用範囲）</w:t>
      </w:r>
      <w:r w:rsidRPr="00F15D61">
        <w:rPr>
          <w:rFonts w:ascii="HG丸ｺﾞｼｯｸM-PRO" w:eastAsia="HG丸ｺﾞｼｯｸM-PRO" w:hAnsi="HG丸ｺﾞｼｯｸM-PRO" w:cs="ＭＳ ゴシック"/>
          <w:kern w:val="0"/>
          <w:sz w:val="22"/>
        </w:rPr>
        <w:t xml:space="preserve"> </w:t>
      </w:r>
    </w:p>
    <w:p w14:paraId="2BCB42AD" w14:textId="236F9E8D" w:rsidR="00F15D61" w:rsidRPr="00F15D61" w:rsidRDefault="00F15D61" w:rsidP="00F15D61">
      <w:pPr>
        <w:overflowPunct w:val="0"/>
        <w:snapToGrid w:val="0"/>
        <w:spacing w:line="240" w:lineRule="atLeast"/>
        <w:ind w:leftChars="100" w:left="406" w:hangingChars="100" w:hanging="208"/>
        <w:textAlignment w:val="baseline"/>
        <w:rPr>
          <w:rFonts w:ascii="HG丸ｺﾞｼｯｸM-PRO" w:eastAsia="HG丸ｺﾞｼｯｸM-PRO" w:hAnsi="HG丸ｺﾞｼｯｸM-PRO" w:cs="Times New Roman"/>
          <w:kern w:val="0"/>
          <w:sz w:val="22"/>
        </w:rPr>
      </w:pPr>
      <w:r w:rsidRPr="00F15D61">
        <w:rPr>
          <w:rFonts w:ascii="HG丸ｺﾞｼｯｸM-PRO" w:eastAsia="HG丸ｺﾞｼｯｸM-PRO" w:hAnsi="HG丸ｺﾞｼｯｸM-PRO" w:cs="ＭＳ ゴシック" w:hint="eastAsia"/>
          <w:kern w:val="0"/>
          <w:sz w:val="22"/>
        </w:rPr>
        <w:t>１　本方針書は、当事業所において、原木及び当該原木を原料として製造する製材品、製材端材等（以下「製品」という。）の取扱いについて適用する。</w:t>
      </w:r>
      <w:r w:rsidRPr="00F15D61">
        <w:rPr>
          <w:rFonts w:ascii="HG丸ｺﾞｼｯｸM-PRO" w:eastAsia="HG丸ｺﾞｼｯｸM-PRO" w:hAnsi="HG丸ｺﾞｼｯｸM-PRO" w:cs="ＭＳ ゴシック"/>
          <w:kern w:val="0"/>
          <w:sz w:val="22"/>
        </w:rPr>
        <w:t xml:space="preserve"> </w:t>
      </w:r>
    </w:p>
    <w:p w14:paraId="2FC99E25" w14:textId="77777777" w:rsidR="00F15D61" w:rsidRPr="00F15D61" w:rsidRDefault="00F15D61" w:rsidP="00F15D61">
      <w:pPr>
        <w:overflowPunct w:val="0"/>
        <w:snapToGrid w:val="0"/>
        <w:spacing w:before="240" w:line="240" w:lineRule="atLeast"/>
        <w:ind w:left="240" w:hanging="240"/>
        <w:textAlignment w:val="baseline"/>
        <w:rPr>
          <w:rFonts w:ascii="HG丸ｺﾞｼｯｸM-PRO" w:eastAsia="HG丸ｺﾞｼｯｸM-PRO" w:hAnsi="HG丸ｺﾞｼｯｸM-PRO" w:cs="Times New Roman"/>
          <w:kern w:val="0"/>
          <w:sz w:val="22"/>
        </w:rPr>
      </w:pPr>
      <w:r w:rsidRPr="00F15D61">
        <w:rPr>
          <w:rFonts w:ascii="HG丸ｺﾞｼｯｸM-PRO" w:eastAsia="HG丸ｺﾞｼｯｸM-PRO" w:hAnsi="HG丸ｺﾞｼｯｸM-PRO" w:cs="ＭＳ ゴシック" w:hint="eastAsia"/>
          <w:kern w:val="0"/>
          <w:sz w:val="22"/>
        </w:rPr>
        <w:t>（分別管理責任者）</w:t>
      </w:r>
      <w:r w:rsidRPr="00F15D61">
        <w:rPr>
          <w:rFonts w:ascii="HG丸ｺﾞｼｯｸM-PRO" w:eastAsia="HG丸ｺﾞｼｯｸM-PRO" w:hAnsi="HG丸ｺﾞｼｯｸM-PRO" w:cs="ＭＳ ゴシック"/>
          <w:kern w:val="0"/>
          <w:sz w:val="22"/>
        </w:rPr>
        <w:t xml:space="preserve"> </w:t>
      </w:r>
    </w:p>
    <w:p w14:paraId="64C4CD3A" w14:textId="77777777" w:rsidR="00F15D61" w:rsidRPr="00F15D61" w:rsidRDefault="00F15D61" w:rsidP="00F15D61">
      <w:pPr>
        <w:overflowPunct w:val="0"/>
        <w:snapToGrid w:val="0"/>
        <w:spacing w:line="240" w:lineRule="atLeast"/>
        <w:ind w:leftChars="50" w:left="99" w:firstLineChars="50" w:firstLine="104"/>
        <w:textAlignment w:val="baseline"/>
        <w:rPr>
          <w:rFonts w:ascii="HG丸ｺﾞｼｯｸM-PRO" w:eastAsia="HG丸ｺﾞｼｯｸM-PRO" w:hAnsi="HG丸ｺﾞｼｯｸM-PRO" w:cs="Times New Roman"/>
          <w:kern w:val="0"/>
          <w:sz w:val="22"/>
        </w:rPr>
      </w:pPr>
      <w:r w:rsidRPr="00F15D61">
        <w:rPr>
          <w:rFonts w:ascii="HG丸ｺﾞｼｯｸM-PRO" w:eastAsia="HG丸ｺﾞｼｯｸM-PRO" w:hAnsi="HG丸ｺﾞｼｯｸM-PRO" w:cs="ＭＳ ゴシック" w:hint="eastAsia"/>
          <w:kern w:val="0"/>
          <w:sz w:val="22"/>
        </w:rPr>
        <w:t>２　分別管理を適切に行うため、</w:t>
      </w:r>
      <w:r w:rsidRPr="00F15D61">
        <w:rPr>
          <w:rFonts w:ascii="HG丸ｺﾞｼｯｸM-PRO" w:eastAsia="HG丸ｺﾞｼｯｸM-PRO" w:hAnsi="HG丸ｺﾞｼｯｸM-PRO" w:cs="ＭＳ ゴシック" w:hint="eastAsia"/>
          <w:kern w:val="0"/>
          <w:sz w:val="22"/>
          <w:u w:val="single"/>
        </w:rPr>
        <w:t xml:space="preserve">　    　　　　　</w:t>
      </w:r>
      <w:r w:rsidRPr="00F15D61">
        <w:rPr>
          <w:rFonts w:ascii="HG丸ｺﾞｼｯｸM-PRO" w:eastAsia="HG丸ｺﾞｼｯｸM-PRO" w:hAnsi="HG丸ｺﾞｼｯｸM-PRO" w:cs="ＭＳ ゴシック" w:hint="eastAsia"/>
          <w:kern w:val="0"/>
          <w:sz w:val="22"/>
        </w:rPr>
        <w:t>を分別管理責任者として定める。</w:t>
      </w:r>
      <w:r w:rsidRPr="00F15D61">
        <w:rPr>
          <w:rFonts w:ascii="HG丸ｺﾞｼｯｸM-PRO" w:eastAsia="HG丸ｺﾞｼｯｸM-PRO" w:hAnsi="HG丸ｺﾞｼｯｸM-PRO" w:cs="ＭＳ ゴシック"/>
          <w:kern w:val="0"/>
          <w:sz w:val="22"/>
        </w:rPr>
        <w:t xml:space="preserve"> </w:t>
      </w:r>
    </w:p>
    <w:p w14:paraId="6D021777" w14:textId="77777777" w:rsidR="00F15D61" w:rsidRPr="00F15D61" w:rsidRDefault="00F15D61" w:rsidP="00F15D61">
      <w:pPr>
        <w:overflowPunct w:val="0"/>
        <w:snapToGrid w:val="0"/>
        <w:spacing w:line="240" w:lineRule="atLeast"/>
        <w:ind w:leftChars="50" w:left="99" w:firstLineChars="50" w:firstLine="104"/>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３　分別管理責任者は、証明材の適切な分別管理及びその実施状況を責任をもって点検するものとする。</w:t>
      </w:r>
    </w:p>
    <w:p w14:paraId="044B1191" w14:textId="77777777" w:rsidR="00F15D61" w:rsidRPr="00386C6B" w:rsidRDefault="00F15D61" w:rsidP="00F15D61">
      <w:pPr>
        <w:overflowPunct w:val="0"/>
        <w:snapToGrid w:val="0"/>
        <w:spacing w:before="240" w:line="240" w:lineRule="atLeast"/>
        <w:textAlignment w:val="baseline"/>
        <w:rPr>
          <w:rFonts w:ascii="HG丸ｺﾞｼｯｸM-PRO" w:eastAsia="HG丸ｺﾞｼｯｸM-PRO" w:hAnsi="HG丸ｺﾞｼｯｸM-PRO" w:cs="Times New Roman"/>
          <w:kern w:val="0"/>
          <w:sz w:val="22"/>
        </w:rPr>
      </w:pPr>
      <w:r w:rsidRPr="00386C6B">
        <w:rPr>
          <w:rFonts w:ascii="HG丸ｺﾞｼｯｸM-PRO" w:eastAsia="HG丸ｺﾞｼｯｸM-PRO" w:hAnsi="HG丸ｺﾞｼｯｸM-PRO" w:cs="ＭＳ ゴシック" w:hint="eastAsia"/>
          <w:kern w:val="0"/>
          <w:sz w:val="22"/>
        </w:rPr>
        <w:t>（GHG関連情報管理等責任者）</w:t>
      </w:r>
      <w:r w:rsidRPr="00386C6B">
        <w:rPr>
          <w:rFonts w:ascii="HG丸ｺﾞｼｯｸM-PRO" w:eastAsia="HG丸ｺﾞｼｯｸM-PRO" w:hAnsi="HG丸ｺﾞｼｯｸM-PRO" w:cs="ＭＳ ゴシック"/>
          <w:kern w:val="0"/>
          <w:sz w:val="22"/>
        </w:rPr>
        <w:t xml:space="preserve"> </w:t>
      </w:r>
    </w:p>
    <w:p w14:paraId="1B85906C" w14:textId="77777777" w:rsidR="00F15D61" w:rsidRPr="00386C6B" w:rsidRDefault="00F15D61" w:rsidP="00F15D61">
      <w:pPr>
        <w:overflowPunct w:val="0"/>
        <w:snapToGrid w:val="0"/>
        <w:spacing w:line="240" w:lineRule="atLeast"/>
        <w:ind w:leftChars="50" w:left="99" w:firstLineChars="50" w:firstLine="104"/>
        <w:textAlignment w:val="baseline"/>
        <w:rPr>
          <w:rFonts w:ascii="HG丸ｺﾞｼｯｸM-PRO" w:eastAsia="HG丸ｺﾞｼｯｸM-PRO" w:hAnsi="HG丸ｺﾞｼｯｸM-PRO" w:cs="ＭＳ ゴシック"/>
          <w:kern w:val="0"/>
          <w:sz w:val="22"/>
        </w:rPr>
      </w:pPr>
      <w:r w:rsidRPr="00386C6B">
        <w:rPr>
          <w:rFonts w:ascii="HG丸ｺﾞｼｯｸM-PRO" w:eastAsia="HG丸ｺﾞｼｯｸM-PRO" w:hAnsi="HG丸ｺﾞｼｯｸM-PRO" w:cs="ＭＳ ゴシック" w:hint="eastAsia"/>
          <w:kern w:val="0"/>
          <w:sz w:val="22"/>
        </w:rPr>
        <w:t>４　GHG関連情報管理等を適切に行うため、</w:t>
      </w:r>
      <w:r w:rsidRPr="00386C6B">
        <w:rPr>
          <w:rFonts w:ascii="HG丸ｺﾞｼｯｸM-PRO" w:eastAsia="HG丸ｺﾞｼｯｸM-PRO" w:hAnsi="HG丸ｺﾞｼｯｸM-PRO" w:cs="ＭＳ ゴシック" w:hint="eastAsia"/>
          <w:kern w:val="0"/>
          <w:sz w:val="22"/>
          <w:u w:val="single"/>
        </w:rPr>
        <w:t xml:space="preserve">　    　　　　　</w:t>
      </w:r>
      <w:r w:rsidRPr="00386C6B">
        <w:rPr>
          <w:rFonts w:ascii="HG丸ｺﾞｼｯｸM-PRO" w:eastAsia="HG丸ｺﾞｼｯｸM-PRO" w:hAnsi="HG丸ｺﾞｼｯｸM-PRO" w:cs="ＭＳ ゴシック" w:hint="eastAsia"/>
          <w:kern w:val="0"/>
          <w:sz w:val="22"/>
        </w:rPr>
        <w:t>をGHG関連情報管理等責任者として</w:t>
      </w:r>
    </w:p>
    <w:p w14:paraId="4EED995A" w14:textId="0C2250E1" w:rsidR="00F15D61" w:rsidRPr="00386C6B" w:rsidRDefault="00F15D61" w:rsidP="00F15D61">
      <w:pPr>
        <w:overflowPunct w:val="0"/>
        <w:snapToGrid w:val="0"/>
        <w:spacing w:line="240" w:lineRule="atLeast"/>
        <w:ind w:leftChars="50" w:left="99" w:firstLineChars="150" w:firstLine="313"/>
        <w:textAlignment w:val="baseline"/>
        <w:rPr>
          <w:rFonts w:ascii="HG丸ｺﾞｼｯｸM-PRO" w:eastAsia="HG丸ｺﾞｼｯｸM-PRO" w:hAnsi="HG丸ｺﾞｼｯｸM-PRO" w:cs="Times New Roman"/>
          <w:kern w:val="0"/>
          <w:sz w:val="22"/>
        </w:rPr>
      </w:pPr>
      <w:r w:rsidRPr="00386C6B">
        <w:rPr>
          <w:rFonts w:ascii="HG丸ｺﾞｼｯｸM-PRO" w:eastAsia="HG丸ｺﾞｼｯｸM-PRO" w:hAnsi="HG丸ｺﾞｼｯｸM-PRO" w:cs="ＭＳ ゴシック" w:hint="eastAsia"/>
          <w:kern w:val="0"/>
          <w:sz w:val="22"/>
        </w:rPr>
        <w:t>定める。</w:t>
      </w:r>
      <w:r w:rsidRPr="00386C6B">
        <w:rPr>
          <w:rFonts w:ascii="HG丸ｺﾞｼｯｸM-PRO" w:eastAsia="HG丸ｺﾞｼｯｸM-PRO" w:hAnsi="HG丸ｺﾞｼｯｸM-PRO" w:cs="ＭＳ ゴシック"/>
          <w:kern w:val="0"/>
          <w:sz w:val="22"/>
        </w:rPr>
        <w:t xml:space="preserve"> </w:t>
      </w:r>
    </w:p>
    <w:p w14:paraId="4B0F1D07" w14:textId="77777777" w:rsidR="00F15D61" w:rsidRPr="00386C6B" w:rsidRDefault="00F15D61" w:rsidP="00F15D61">
      <w:pPr>
        <w:overflowPunct w:val="0"/>
        <w:snapToGrid w:val="0"/>
        <w:spacing w:line="240" w:lineRule="atLeast"/>
        <w:ind w:leftChars="50" w:left="99" w:firstLineChars="50" w:firstLine="104"/>
        <w:textAlignment w:val="baseline"/>
        <w:rPr>
          <w:rFonts w:ascii="HG丸ｺﾞｼｯｸM-PRO" w:eastAsia="HG丸ｺﾞｼｯｸM-PRO" w:hAnsi="HG丸ｺﾞｼｯｸM-PRO" w:cs="ＭＳ ゴシック"/>
          <w:kern w:val="0"/>
          <w:sz w:val="22"/>
        </w:rPr>
      </w:pPr>
      <w:r w:rsidRPr="00386C6B">
        <w:rPr>
          <w:rFonts w:ascii="HG丸ｺﾞｼｯｸM-PRO" w:eastAsia="HG丸ｺﾞｼｯｸM-PRO" w:hAnsi="HG丸ｺﾞｼｯｸM-PRO" w:cs="ＭＳ ゴシック" w:hint="eastAsia"/>
          <w:kern w:val="0"/>
          <w:sz w:val="22"/>
        </w:rPr>
        <w:t>５　GHG関連情報管理等責任者は、証明材の適切な分別管理、GHG関連情報管理等及びそれらの実施</w:t>
      </w:r>
    </w:p>
    <w:p w14:paraId="686E3C1E" w14:textId="1DD96199" w:rsidR="00F15D61" w:rsidRPr="00F15D61" w:rsidRDefault="00F15D61" w:rsidP="00F15D61">
      <w:pPr>
        <w:overflowPunct w:val="0"/>
        <w:snapToGrid w:val="0"/>
        <w:spacing w:line="240" w:lineRule="atLeast"/>
        <w:ind w:leftChars="50" w:left="99" w:firstLineChars="150" w:firstLine="313"/>
        <w:textAlignment w:val="baseline"/>
        <w:rPr>
          <w:rFonts w:ascii="HG丸ｺﾞｼｯｸM-PRO" w:eastAsia="HG丸ｺﾞｼｯｸM-PRO" w:hAnsi="HG丸ｺﾞｼｯｸM-PRO" w:cs="ＭＳ ゴシック"/>
          <w:kern w:val="0"/>
          <w:sz w:val="22"/>
        </w:rPr>
      </w:pPr>
      <w:r w:rsidRPr="00386C6B">
        <w:rPr>
          <w:rFonts w:ascii="HG丸ｺﾞｼｯｸM-PRO" w:eastAsia="HG丸ｺﾞｼｯｸM-PRO" w:hAnsi="HG丸ｺﾞｼｯｸM-PRO" w:cs="ＭＳ ゴシック" w:hint="eastAsia"/>
          <w:kern w:val="0"/>
          <w:sz w:val="22"/>
        </w:rPr>
        <w:t>状況を責任をもって点検するものとする。</w:t>
      </w:r>
    </w:p>
    <w:p w14:paraId="6805367E" w14:textId="77777777" w:rsidR="00F15D61" w:rsidRPr="00F15D61" w:rsidRDefault="00F15D61" w:rsidP="00F15D61">
      <w:pPr>
        <w:overflowPunct w:val="0"/>
        <w:snapToGrid w:val="0"/>
        <w:spacing w:before="240" w:line="240" w:lineRule="atLeast"/>
        <w:ind w:left="240" w:hanging="240"/>
        <w:textAlignment w:val="baseline"/>
        <w:rPr>
          <w:rFonts w:ascii="HG丸ｺﾞｼｯｸM-PRO" w:eastAsia="HG丸ｺﾞｼｯｸM-PRO" w:hAnsi="HG丸ｺﾞｼｯｸM-PRO" w:cs="Times New Roman"/>
          <w:kern w:val="0"/>
          <w:sz w:val="22"/>
        </w:rPr>
      </w:pPr>
      <w:r w:rsidRPr="00F15D61">
        <w:rPr>
          <w:rFonts w:ascii="HG丸ｺﾞｼｯｸM-PRO" w:eastAsia="HG丸ｺﾞｼｯｸM-PRO" w:hAnsi="HG丸ｺﾞｼｯｸM-PRO" w:cs="ＭＳ ゴシック" w:hint="eastAsia"/>
          <w:kern w:val="0"/>
          <w:sz w:val="22"/>
        </w:rPr>
        <w:t>（分別管理の実施）</w:t>
      </w:r>
      <w:r w:rsidRPr="00F15D61">
        <w:rPr>
          <w:rFonts w:ascii="HG丸ｺﾞｼｯｸM-PRO" w:eastAsia="HG丸ｺﾞｼｯｸM-PRO" w:hAnsi="HG丸ｺﾞｼｯｸM-PRO" w:cs="ＭＳ ゴシック"/>
          <w:kern w:val="0"/>
          <w:sz w:val="22"/>
        </w:rPr>
        <w:t xml:space="preserve"> </w:t>
      </w:r>
    </w:p>
    <w:p w14:paraId="0E4A3EF1" w14:textId="77777777" w:rsidR="00F15D61" w:rsidRDefault="00F15D61" w:rsidP="00F15D61">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６　製品の入荷に当たっては、納品書等により合法木材、コピー用紙間伐材又は証明材であるか否かを</w:t>
      </w:r>
    </w:p>
    <w:p w14:paraId="2B0879AF" w14:textId="3781EC12" w:rsidR="00F15D61" w:rsidRPr="00F15D61" w:rsidRDefault="00F15D61" w:rsidP="00F15D61">
      <w:pPr>
        <w:overflowPunct w:val="0"/>
        <w:snapToGrid w:val="0"/>
        <w:spacing w:line="240" w:lineRule="atLeast"/>
        <w:ind w:leftChars="200" w:left="397"/>
        <w:textAlignment w:val="baseline"/>
        <w:rPr>
          <w:rFonts w:ascii="HG丸ｺﾞｼｯｸM-PRO" w:eastAsia="HG丸ｺﾞｼｯｸM-PRO" w:hAnsi="HG丸ｺﾞｼｯｸM-PRO" w:cs="Times New Roman"/>
          <w:kern w:val="0"/>
          <w:sz w:val="22"/>
        </w:rPr>
      </w:pPr>
      <w:r w:rsidRPr="00F15D61">
        <w:rPr>
          <w:rFonts w:ascii="HG丸ｺﾞｼｯｸM-PRO" w:eastAsia="HG丸ｺﾞｼｯｸM-PRO" w:hAnsi="HG丸ｺﾞｼｯｸM-PRO" w:cs="ＭＳ ゴシック" w:hint="eastAsia"/>
          <w:kern w:val="0"/>
          <w:sz w:val="22"/>
        </w:rPr>
        <w:t>確認する。</w:t>
      </w:r>
      <w:r w:rsidRPr="00F15D61">
        <w:rPr>
          <w:rFonts w:ascii="HG丸ｺﾞｼｯｸM-PRO" w:eastAsia="HG丸ｺﾞｼｯｸM-PRO" w:hAnsi="HG丸ｺﾞｼｯｸM-PRO" w:cs="ＭＳ ゴシック"/>
          <w:kern w:val="0"/>
          <w:sz w:val="22"/>
        </w:rPr>
        <w:t xml:space="preserve"> </w:t>
      </w:r>
    </w:p>
    <w:p w14:paraId="3F8E6C65" w14:textId="77777777" w:rsidR="00F15D61" w:rsidRDefault="00F15D61" w:rsidP="00F15D61">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７　製品の保管に当たっては、合法木材、コピー用紙間伐材又は証明材に由来する製品とそれ以外の木材</w:t>
      </w:r>
    </w:p>
    <w:p w14:paraId="7F30F65A" w14:textId="3A8FF3F2" w:rsidR="00F15D61" w:rsidRPr="00F15D61" w:rsidRDefault="00F15D61" w:rsidP="00F15D61">
      <w:pPr>
        <w:overflowPunct w:val="0"/>
        <w:snapToGrid w:val="0"/>
        <w:spacing w:line="240" w:lineRule="atLeast"/>
        <w:ind w:leftChars="200" w:left="397"/>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に由来する製品が混在しないように、それぞれの保管場所をテープや標識等により明示する。</w:t>
      </w:r>
      <w:r w:rsidRPr="00F15D61">
        <w:rPr>
          <w:rFonts w:ascii="HG丸ｺﾞｼｯｸM-PRO" w:eastAsia="HG丸ｺﾞｼｯｸM-PRO" w:hAnsi="HG丸ｺﾞｼｯｸM-PRO" w:cs="ＭＳ ゴシック"/>
          <w:kern w:val="0"/>
          <w:sz w:val="22"/>
        </w:rPr>
        <w:t xml:space="preserve"> </w:t>
      </w:r>
    </w:p>
    <w:p w14:paraId="3E115642" w14:textId="77777777" w:rsidR="00F15D61" w:rsidRDefault="00F15D61" w:rsidP="00F15D61">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８　製品の出荷に当たっては、合法木材、コピー用紙間伐材又は証明材に由来すると確認できるものに</w:t>
      </w:r>
    </w:p>
    <w:p w14:paraId="6F56BA86" w14:textId="3A26F00D" w:rsidR="00F15D61" w:rsidRPr="00F15D61" w:rsidRDefault="00F15D61" w:rsidP="00F15D61">
      <w:pPr>
        <w:overflowPunct w:val="0"/>
        <w:snapToGrid w:val="0"/>
        <w:spacing w:line="240" w:lineRule="atLeast"/>
        <w:ind w:leftChars="200" w:left="397"/>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ついて納品書に記載する。</w:t>
      </w:r>
    </w:p>
    <w:p w14:paraId="6D3E94AC" w14:textId="77777777" w:rsidR="00F15D61" w:rsidRPr="00F15D61" w:rsidRDefault="00F15D61" w:rsidP="00F15D61">
      <w:pPr>
        <w:overflowPunct w:val="0"/>
        <w:snapToGrid w:val="0"/>
        <w:spacing w:line="240" w:lineRule="atLeast"/>
        <w:ind w:leftChars="100" w:left="406" w:hangingChars="100" w:hanging="208"/>
        <w:textAlignment w:val="baseline"/>
        <w:rPr>
          <w:rFonts w:ascii="HG丸ｺﾞｼｯｸM-PRO" w:eastAsia="HG丸ｺﾞｼｯｸM-PRO" w:hAnsi="HG丸ｺﾞｼｯｸM-PRO" w:cs="Times New Roman"/>
          <w:kern w:val="0"/>
          <w:sz w:val="22"/>
        </w:rPr>
      </w:pPr>
    </w:p>
    <w:p w14:paraId="14DA7D34" w14:textId="77777777" w:rsidR="00F15D61" w:rsidRPr="00386C6B" w:rsidRDefault="00F15D61" w:rsidP="00F15D61">
      <w:pPr>
        <w:overflowPunct w:val="0"/>
        <w:snapToGrid w:val="0"/>
        <w:spacing w:line="240" w:lineRule="atLeast"/>
        <w:textAlignment w:val="baseline"/>
        <w:rPr>
          <w:rFonts w:ascii="HG丸ｺﾞｼｯｸM-PRO" w:eastAsia="HG丸ｺﾞｼｯｸM-PRO" w:hAnsi="HG丸ｺﾞｼｯｸM-PRO" w:cs="Times New Roman"/>
          <w:kern w:val="0"/>
          <w:sz w:val="22"/>
        </w:rPr>
      </w:pPr>
      <w:r w:rsidRPr="00386C6B">
        <w:rPr>
          <w:rFonts w:ascii="HG丸ｺﾞｼｯｸM-PRO" w:eastAsia="HG丸ｺﾞｼｯｸM-PRO" w:hAnsi="HG丸ｺﾞｼｯｸM-PRO" w:cs="Times New Roman" w:hint="eastAsia"/>
          <w:kern w:val="0"/>
          <w:sz w:val="22"/>
        </w:rPr>
        <w:t>（GHG関連情報の管理等の実施）</w:t>
      </w:r>
    </w:p>
    <w:p w14:paraId="1D01EAF7" w14:textId="77777777" w:rsidR="00F15D61" w:rsidRPr="00F15D61" w:rsidRDefault="00F15D61" w:rsidP="00F15D61">
      <w:pPr>
        <w:overflowPunct w:val="0"/>
        <w:snapToGrid w:val="0"/>
        <w:spacing w:line="240" w:lineRule="atLeast"/>
        <w:ind w:leftChars="100" w:left="406" w:hangingChars="100" w:hanging="208"/>
        <w:textAlignment w:val="baseline"/>
        <w:rPr>
          <w:rFonts w:ascii="HG丸ｺﾞｼｯｸM-PRO" w:eastAsia="HG丸ｺﾞｼｯｸM-PRO" w:hAnsi="HG丸ｺﾞｼｯｸM-PRO" w:cs="Times New Roman"/>
          <w:kern w:val="0"/>
          <w:sz w:val="22"/>
        </w:rPr>
      </w:pPr>
      <w:r w:rsidRPr="00386C6B">
        <w:rPr>
          <w:rFonts w:ascii="HG丸ｺﾞｼｯｸM-PRO" w:eastAsia="HG丸ｺﾞｼｯｸM-PRO" w:hAnsi="HG丸ｺﾞｼｯｸM-PRO" w:cs="Times New Roman" w:hint="eastAsia"/>
          <w:kern w:val="0"/>
          <w:sz w:val="22"/>
        </w:rPr>
        <w:t>９　出荷する証明材に係るGHG関連情報等を整理し、書面（電子媒体を含む。）により伝達する。</w:t>
      </w:r>
    </w:p>
    <w:p w14:paraId="6D9FCC9C" w14:textId="77777777" w:rsidR="00F15D61" w:rsidRPr="00F15D61" w:rsidRDefault="00F15D61" w:rsidP="00F15D61">
      <w:pPr>
        <w:overflowPunct w:val="0"/>
        <w:snapToGrid w:val="0"/>
        <w:spacing w:line="240" w:lineRule="atLeast"/>
        <w:textAlignment w:val="baseline"/>
        <w:rPr>
          <w:rFonts w:ascii="HG丸ｺﾞｼｯｸM-PRO" w:eastAsia="HG丸ｺﾞｼｯｸM-PRO" w:hAnsi="HG丸ｺﾞｼｯｸM-PRO" w:cs="Times New Roman"/>
          <w:kern w:val="0"/>
          <w:sz w:val="22"/>
        </w:rPr>
      </w:pPr>
    </w:p>
    <w:p w14:paraId="2679766F" w14:textId="77777777" w:rsidR="00F15D61" w:rsidRPr="00F15D61" w:rsidRDefault="00F15D61" w:rsidP="00F15D61">
      <w:pPr>
        <w:overflowPunct w:val="0"/>
        <w:snapToGrid w:val="0"/>
        <w:spacing w:line="240" w:lineRule="atLeast"/>
        <w:textAlignment w:val="baseline"/>
        <w:rPr>
          <w:rFonts w:ascii="HG丸ｺﾞｼｯｸM-PRO" w:eastAsia="HG丸ｺﾞｼｯｸM-PRO" w:hAnsi="HG丸ｺﾞｼｯｸM-PRO" w:cs="Times New Roman"/>
          <w:kern w:val="0"/>
          <w:sz w:val="22"/>
        </w:rPr>
      </w:pPr>
      <w:r w:rsidRPr="00F15D61">
        <w:rPr>
          <w:rFonts w:ascii="HG丸ｺﾞｼｯｸM-PRO" w:eastAsia="HG丸ｺﾞｼｯｸM-PRO" w:hAnsi="HG丸ｺﾞｼｯｸM-PRO" w:cs="ＭＳ ゴシック" w:hint="eastAsia"/>
          <w:kern w:val="0"/>
          <w:sz w:val="22"/>
        </w:rPr>
        <w:t>（書類管理）</w:t>
      </w:r>
      <w:r w:rsidRPr="00F15D61">
        <w:rPr>
          <w:rFonts w:ascii="HG丸ｺﾞｼｯｸM-PRO" w:eastAsia="HG丸ｺﾞｼｯｸM-PRO" w:hAnsi="HG丸ｺﾞｼｯｸM-PRO" w:cs="ＭＳ ゴシック"/>
          <w:kern w:val="0"/>
          <w:sz w:val="22"/>
        </w:rPr>
        <w:t xml:space="preserve"> </w:t>
      </w:r>
    </w:p>
    <w:p w14:paraId="3BE44606" w14:textId="02D406E8" w:rsidR="00F15D61" w:rsidRPr="00F15D61" w:rsidRDefault="00F15D61" w:rsidP="00F15D61">
      <w:pPr>
        <w:overflowPunct w:val="0"/>
        <w:snapToGrid w:val="0"/>
        <w:spacing w:line="240" w:lineRule="atLeast"/>
        <w:ind w:leftChars="100" w:left="511" w:hangingChars="150" w:hanging="313"/>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10  合法木材、コピー用紙間伐材又は証明材の入出荷及び在庫に関する情報が把握できるよう管理簿を常備し、適切に記録して管理する。</w:t>
      </w:r>
    </w:p>
    <w:p w14:paraId="3F5F246E" w14:textId="77777777" w:rsidR="00F15D61" w:rsidRPr="00F15D61" w:rsidRDefault="00F15D61" w:rsidP="00F15D61">
      <w:pPr>
        <w:overflowPunct w:val="0"/>
        <w:snapToGrid w:val="0"/>
        <w:spacing w:line="240" w:lineRule="atLeast"/>
        <w:ind w:leftChars="100" w:left="406" w:hangingChars="100" w:hanging="208"/>
        <w:textAlignment w:val="baseline"/>
        <w:rPr>
          <w:rFonts w:ascii="HG丸ｺﾞｼｯｸM-PRO" w:eastAsia="HG丸ｺﾞｼｯｸM-PRO" w:hAnsi="HG丸ｺﾞｼｯｸM-PRO" w:cs="ＭＳ ゴシック"/>
          <w:kern w:val="0"/>
          <w:sz w:val="22"/>
        </w:rPr>
      </w:pPr>
      <w:r w:rsidRPr="00F15D61">
        <w:rPr>
          <w:rFonts w:ascii="HG丸ｺﾞｼｯｸM-PRO" w:eastAsia="HG丸ｺﾞｼｯｸM-PRO" w:hAnsi="HG丸ｺﾞｼｯｸM-PRO" w:cs="ＭＳ ゴシック" w:hint="eastAsia"/>
          <w:kern w:val="0"/>
          <w:sz w:val="22"/>
        </w:rPr>
        <w:t>11  証明書、納品書、管理簿等の関係書類は、５年間整理保管する。</w:t>
      </w:r>
    </w:p>
    <w:p w14:paraId="1DDA3BDD" w14:textId="1B19A024" w:rsidR="00F15D61" w:rsidRPr="00F15D61" w:rsidRDefault="00F15D61" w:rsidP="00F15D61">
      <w:pPr>
        <w:overflowPunct w:val="0"/>
        <w:snapToGrid w:val="0"/>
        <w:spacing w:line="240" w:lineRule="atLeast"/>
        <w:ind w:leftChars="100" w:left="511" w:hangingChars="150" w:hanging="313"/>
        <w:textAlignment w:val="baseline"/>
        <w:rPr>
          <w:rFonts w:ascii="HG丸ｺﾞｼｯｸM-PRO" w:eastAsia="HG丸ｺﾞｼｯｸM-PRO" w:hAnsi="HG丸ｺﾞｼｯｸM-PRO"/>
          <w:sz w:val="22"/>
          <w:szCs w:val="24"/>
        </w:rPr>
      </w:pPr>
      <w:r w:rsidRPr="00F15D61">
        <w:rPr>
          <w:rFonts w:ascii="HG丸ｺﾞｼｯｸM-PRO" w:eastAsia="HG丸ｺﾞｼｯｸM-PRO" w:hAnsi="HG丸ｺﾞｼｯｸM-PRO" w:cs="ＭＳ ゴシック" w:hint="eastAsia"/>
          <w:kern w:val="0"/>
          <w:sz w:val="22"/>
        </w:rPr>
        <w:t>12  合法木材、コピー用紙間伐材又は証明材及びそれ以外の木材に係る前年４月～当年３月までの入荷量及び出荷量を６月末日までに実績報告として取りまとめる。</w:t>
      </w:r>
    </w:p>
    <w:p w14:paraId="5BDBBD94" w14:textId="77777777" w:rsidR="00F15D61" w:rsidRDefault="00F15D61">
      <w:pPr>
        <w:rPr>
          <w:rFonts w:ascii="HG丸ｺﾞｼｯｸM-PRO" w:eastAsia="HG丸ｺﾞｼｯｸM-PRO" w:hAnsi="HG丸ｺﾞｼｯｸM-PRO"/>
          <w:sz w:val="22"/>
          <w:szCs w:val="24"/>
        </w:rPr>
      </w:pPr>
    </w:p>
    <w:sectPr w:rsidR="00F15D61" w:rsidSect="004018D7">
      <w:pgSz w:w="11906" w:h="16838" w:code="9"/>
      <w:pgMar w:top="851" w:right="851" w:bottom="851" w:left="1134" w:header="851" w:footer="992" w:gutter="0"/>
      <w:cols w:space="425"/>
      <w:docGrid w:type="linesAndChars" w:linePitch="336"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78295" w14:textId="77777777" w:rsidR="00782A85" w:rsidRDefault="00782A85" w:rsidP="004018D7">
      <w:r>
        <w:separator/>
      </w:r>
    </w:p>
  </w:endnote>
  <w:endnote w:type="continuationSeparator" w:id="0">
    <w:p w14:paraId="55ABAA21" w14:textId="77777777" w:rsidR="00782A85" w:rsidRDefault="00782A85" w:rsidP="0040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DF7F8" w14:textId="77777777" w:rsidR="00782A85" w:rsidRDefault="00782A85" w:rsidP="004018D7">
      <w:r>
        <w:separator/>
      </w:r>
    </w:p>
  </w:footnote>
  <w:footnote w:type="continuationSeparator" w:id="0">
    <w:p w14:paraId="4A954721" w14:textId="77777777" w:rsidR="00782A85" w:rsidRDefault="00782A85" w:rsidP="00401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63BF"/>
    <w:multiLevelType w:val="hybridMultilevel"/>
    <w:tmpl w:val="EF8A0F00"/>
    <w:lvl w:ilvl="0" w:tplc="B57616B2">
      <w:start w:val="1"/>
      <w:numFmt w:val="decimalEnclosedCircle"/>
      <w:lvlText w:val="%1"/>
      <w:lvlJc w:val="left"/>
      <w:pPr>
        <w:ind w:left="3411" w:hanging="360"/>
      </w:pPr>
      <w:rPr>
        <w:rFonts w:ascii="ＭＳ ゴシック" w:eastAsia="ＭＳ ゴシック" w:hAnsi="ＭＳ ゴシック" w:hint="default"/>
        <w:b/>
        <w:color w:val="FF0000"/>
        <w:u w:val="single"/>
      </w:rPr>
    </w:lvl>
    <w:lvl w:ilvl="1" w:tplc="04090017" w:tentative="1">
      <w:start w:val="1"/>
      <w:numFmt w:val="aiueoFullWidth"/>
      <w:lvlText w:val="(%2)"/>
      <w:lvlJc w:val="left"/>
      <w:pPr>
        <w:ind w:left="3931" w:hanging="440"/>
      </w:pPr>
    </w:lvl>
    <w:lvl w:ilvl="2" w:tplc="04090011" w:tentative="1">
      <w:start w:val="1"/>
      <w:numFmt w:val="decimalEnclosedCircle"/>
      <w:lvlText w:val="%3"/>
      <w:lvlJc w:val="left"/>
      <w:pPr>
        <w:ind w:left="4371" w:hanging="440"/>
      </w:pPr>
    </w:lvl>
    <w:lvl w:ilvl="3" w:tplc="0409000F" w:tentative="1">
      <w:start w:val="1"/>
      <w:numFmt w:val="decimal"/>
      <w:lvlText w:val="%4."/>
      <w:lvlJc w:val="left"/>
      <w:pPr>
        <w:ind w:left="4811" w:hanging="440"/>
      </w:pPr>
    </w:lvl>
    <w:lvl w:ilvl="4" w:tplc="04090017" w:tentative="1">
      <w:start w:val="1"/>
      <w:numFmt w:val="aiueoFullWidth"/>
      <w:lvlText w:val="(%5)"/>
      <w:lvlJc w:val="left"/>
      <w:pPr>
        <w:ind w:left="5251" w:hanging="440"/>
      </w:pPr>
    </w:lvl>
    <w:lvl w:ilvl="5" w:tplc="04090011" w:tentative="1">
      <w:start w:val="1"/>
      <w:numFmt w:val="decimalEnclosedCircle"/>
      <w:lvlText w:val="%6"/>
      <w:lvlJc w:val="left"/>
      <w:pPr>
        <w:ind w:left="5691" w:hanging="440"/>
      </w:pPr>
    </w:lvl>
    <w:lvl w:ilvl="6" w:tplc="0409000F" w:tentative="1">
      <w:start w:val="1"/>
      <w:numFmt w:val="decimal"/>
      <w:lvlText w:val="%7."/>
      <w:lvlJc w:val="left"/>
      <w:pPr>
        <w:ind w:left="6131" w:hanging="440"/>
      </w:pPr>
    </w:lvl>
    <w:lvl w:ilvl="7" w:tplc="04090017" w:tentative="1">
      <w:start w:val="1"/>
      <w:numFmt w:val="aiueoFullWidth"/>
      <w:lvlText w:val="(%8)"/>
      <w:lvlJc w:val="left"/>
      <w:pPr>
        <w:ind w:left="6571" w:hanging="440"/>
      </w:pPr>
    </w:lvl>
    <w:lvl w:ilvl="8" w:tplc="04090011" w:tentative="1">
      <w:start w:val="1"/>
      <w:numFmt w:val="decimalEnclosedCircle"/>
      <w:lvlText w:val="%9"/>
      <w:lvlJc w:val="left"/>
      <w:pPr>
        <w:ind w:left="7011" w:hanging="440"/>
      </w:pPr>
    </w:lvl>
  </w:abstractNum>
  <w:abstractNum w:abstractNumId="1" w15:restartNumberingAfterBreak="0">
    <w:nsid w:val="18A060C5"/>
    <w:multiLevelType w:val="hybridMultilevel"/>
    <w:tmpl w:val="A2064A12"/>
    <w:lvl w:ilvl="0" w:tplc="1F184E4A">
      <w:start w:val="1"/>
      <w:numFmt w:val="decimalEnclosedCircle"/>
      <w:lvlText w:val="%1"/>
      <w:lvlJc w:val="left"/>
      <w:pPr>
        <w:ind w:left="3207" w:hanging="360"/>
      </w:pPr>
      <w:rPr>
        <w:rFonts w:ascii="ＭＳ ゴシック" w:eastAsia="ＭＳ ゴシック" w:hAnsi="ＭＳ ゴシック" w:hint="eastAsia"/>
        <w:b w:val="0"/>
        <w:bCs/>
        <w:color w:val="auto"/>
        <w:u w:val="single"/>
      </w:rPr>
    </w:lvl>
    <w:lvl w:ilvl="1" w:tplc="04090017" w:tentative="1">
      <w:start w:val="1"/>
      <w:numFmt w:val="aiueoFullWidth"/>
      <w:lvlText w:val="(%2)"/>
      <w:lvlJc w:val="left"/>
      <w:pPr>
        <w:ind w:left="3727" w:hanging="440"/>
      </w:pPr>
    </w:lvl>
    <w:lvl w:ilvl="2" w:tplc="04090011" w:tentative="1">
      <w:start w:val="1"/>
      <w:numFmt w:val="decimalEnclosedCircle"/>
      <w:lvlText w:val="%3"/>
      <w:lvlJc w:val="left"/>
      <w:pPr>
        <w:ind w:left="4167" w:hanging="440"/>
      </w:pPr>
    </w:lvl>
    <w:lvl w:ilvl="3" w:tplc="0409000F" w:tentative="1">
      <w:start w:val="1"/>
      <w:numFmt w:val="decimal"/>
      <w:lvlText w:val="%4."/>
      <w:lvlJc w:val="left"/>
      <w:pPr>
        <w:ind w:left="4607" w:hanging="440"/>
      </w:pPr>
    </w:lvl>
    <w:lvl w:ilvl="4" w:tplc="04090017" w:tentative="1">
      <w:start w:val="1"/>
      <w:numFmt w:val="aiueoFullWidth"/>
      <w:lvlText w:val="(%5)"/>
      <w:lvlJc w:val="left"/>
      <w:pPr>
        <w:ind w:left="5047" w:hanging="440"/>
      </w:pPr>
    </w:lvl>
    <w:lvl w:ilvl="5" w:tplc="04090011" w:tentative="1">
      <w:start w:val="1"/>
      <w:numFmt w:val="decimalEnclosedCircle"/>
      <w:lvlText w:val="%6"/>
      <w:lvlJc w:val="left"/>
      <w:pPr>
        <w:ind w:left="5487" w:hanging="440"/>
      </w:pPr>
    </w:lvl>
    <w:lvl w:ilvl="6" w:tplc="0409000F" w:tentative="1">
      <w:start w:val="1"/>
      <w:numFmt w:val="decimal"/>
      <w:lvlText w:val="%7."/>
      <w:lvlJc w:val="left"/>
      <w:pPr>
        <w:ind w:left="5927" w:hanging="440"/>
      </w:pPr>
    </w:lvl>
    <w:lvl w:ilvl="7" w:tplc="04090017" w:tentative="1">
      <w:start w:val="1"/>
      <w:numFmt w:val="aiueoFullWidth"/>
      <w:lvlText w:val="(%8)"/>
      <w:lvlJc w:val="left"/>
      <w:pPr>
        <w:ind w:left="6367" w:hanging="440"/>
      </w:pPr>
    </w:lvl>
    <w:lvl w:ilvl="8" w:tplc="04090011" w:tentative="1">
      <w:start w:val="1"/>
      <w:numFmt w:val="decimalEnclosedCircle"/>
      <w:lvlText w:val="%9"/>
      <w:lvlJc w:val="left"/>
      <w:pPr>
        <w:ind w:left="6807" w:hanging="440"/>
      </w:pPr>
    </w:lvl>
  </w:abstractNum>
  <w:abstractNum w:abstractNumId="2" w15:restartNumberingAfterBreak="0">
    <w:nsid w:val="195C0FB5"/>
    <w:multiLevelType w:val="hybridMultilevel"/>
    <w:tmpl w:val="E8A0FDA4"/>
    <w:lvl w:ilvl="0" w:tplc="7A5E0408">
      <w:start w:val="1"/>
      <w:numFmt w:val="decimalEnclosedCircle"/>
      <w:lvlText w:val="%1"/>
      <w:lvlJc w:val="left"/>
      <w:pPr>
        <w:ind w:left="3339" w:hanging="360"/>
      </w:pPr>
      <w:rPr>
        <w:rFonts w:hint="default"/>
      </w:rPr>
    </w:lvl>
    <w:lvl w:ilvl="1" w:tplc="04090017" w:tentative="1">
      <w:start w:val="1"/>
      <w:numFmt w:val="aiueoFullWidth"/>
      <w:lvlText w:val="(%2)"/>
      <w:lvlJc w:val="left"/>
      <w:pPr>
        <w:ind w:left="3859" w:hanging="440"/>
      </w:pPr>
    </w:lvl>
    <w:lvl w:ilvl="2" w:tplc="04090011" w:tentative="1">
      <w:start w:val="1"/>
      <w:numFmt w:val="decimalEnclosedCircle"/>
      <w:lvlText w:val="%3"/>
      <w:lvlJc w:val="left"/>
      <w:pPr>
        <w:ind w:left="4299" w:hanging="440"/>
      </w:pPr>
    </w:lvl>
    <w:lvl w:ilvl="3" w:tplc="0409000F" w:tentative="1">
      <w:start w:val="1"/>
      <w:numFmt w:val="decimal"/>
      <w:lvlText w:val="%4."/>
      <w:lvlJc w:val="left"/>
      <w:pPr>
        <w:ind w:left="4739" w:hanging="440"/>
      </w:pPr>
    </w:lvl>
    <w:lvl w:ilvl="4" w:tplc="04090017" w:tentative="1">
      <w:start w:val="1"/>
      <w:numFmt w:val="aiueoFullWidth"/>
      <w:lvlText w:val="(%5)"/>
      <w:lvlJc w:val="left"/>
      <w:pPr>
        <w:ind w:left="5179" w:hanging="440"/>
      </w:pPr>
    </w:lvl>
    <w:lvl w:ilvl="5" w:tplc="04090011" w:tentative="1">
      <w:start w:val="1"/>
      <w:numFmt w:val="decimalEnclosedCircle"/>
      <w:lvlText w:val="%6"/>
      <w:lvlJc w:val="left"/>
      <w:pPr>
        <w:ind w:left="5619" w:hanging="440"/>
      </w:pPr>
    </w:lvl>
    <w:lvl w:ilvl="6" w:tplc="0409000F" w:tentative="1">
      <w:start w:val="1"/>
      <w:numFmt w:val="decimal"/>
      <w:lvlText w:val="%7."/>
      <w:lvlJc w:val="left"/>
      <w:pPr>
        <w:ind w:left="6059" w:hanging="440"/>
      </w:pPr>
    </w:lvl>
    <w:lvl w:ilvl="7" w:tplc="04090017" w:tentative="1">
      <w:start w:val="1"/>
      <w:numFmt w:val="aiueoFullWidth"/>
      <w:lvlText w:val="(%8)"/>
      <w:lvlJc w:val="left"/>
      <w:pPr>
        <w:ind w:left="6499" w:hanging="440"/>
      </w:pPr>
    </w:lvl>
    <w:lvl w:ilvl="8" w:tplc="04090011" w:tentative="1">
      <w:start w:val="1"/>
      <w:numFmt w:val="decimalEnclosedCircle"/>
      <w:lvlText w:val="%9"/>
      <w:lvlJc w:val="left"/>
      <w:pPr>
        <w:ind w:left="6939" w:hanging="440"/>
      </w:pPr>
    </w:lvl>
  </w:abstractNum>
  <w:abstractNum w:abstractNumId="3" w15:restartNumberingAfterBreak="0">
    <w:nsid w:val="1A625E78"/>
    <w:multiLevelType w:val="hybridMultilevel"/>
    <w:tmpl w:val="97065160"/>
    <w:lvl w:ilvl="0" w:tplc="33687A20">
      <w:start w:val="1"/>
      <w:numFmt w:val="decimalEnclosedCircle"/>
      <w:lvlText w:val="%1"/>
      <w:lvlJc w:val="left"/>
      <w:pPr>
        <w:ind w:left="777" w:hanging="360"/>
      </w:pPr>
      <w:rPr>
        <w:rFonts w:hint="default"/>
      </w:rPr>
    </w:lvl>
    <w:lvl w:ilvl="1" w:tplc="04090017" w:tentative="1">
      <w:start w:val="1"/>
      <w:numFmt w:val="aiueoFullWidth"/>
      <w:lvlText w:val="(%2)"/>
      <w:lvlJc w:val="left"/>
      <w:pPr>
        <w:ind w:left="1297" w:hanging="440"/>
      </w:pPr>
    </w:lvl>
    <w:lvl w:ilvl="2" w:tplc="04090011" w:tentative="1">
      <w:start w:val="1"/>
      <w:numFmt w:val="decimalEnclosedCircle"/>
      <w:lvlText w:val="%3"/>
      <w:lvlJc w:val="left"/>
      <w:pPr>
        <w:ind w:left="1737" w:hanging="440"/>
      </w:pPr>
    </w:lvl>
    <w:lvl w:ilvl="3" w:tplc="0409000F" w:tentative="1">
      <w:start w:val="1"/>
      <w:numFmt w:val="decimal"/>
      <w:lvlText w:val="%4."/>
      <w:lvlJc w:val="left"/>
      <w:pPr>
        <w:ind w:left="2177" w:hanging="440"/>
      </w:pPr>
    </w:lvl>
    <w:lvl w:ilvl="4" w:tplc="04090017" w:tentative="1">
      <w:start w:val="1"/>
      <w:numFmt w:val="aiueoFullWidth"/>
      <w:lvlText w:val="(%5)"/>
      <w:lvlJc w:val="left"/>
      <w:pPr>
        <w:ind w:left="2617" w:hanging="440"/>
      </w:pPr>
    </w:lvl>
    <w:lvl w:ilvl="5" w:tplc="04090011" w:tentative="1">
      <w:start w:val="1"/>
      <w:numFmt w:val="decimalEnclosedCircle"/>
      <w:lvlText w:val="%6"/>
      <w:lvlJc w:val="left"/>
      <w:pPr>
        <w:ind w:left="3057" w:hanging="440"/>
      </w:pPr>
    </w:lvl>
    <w:lvl w:ilvl="6" w:tplc="0409000F" w:tentative="1">
      <w:start w:val="1"/>
      <w:numFmt w:val="decimal"/>
      <w:lvlText w:val="%7."/>
      <w:lvlJc w:val="left"/>
      <w:pPr>
        <w:ind w:left="3497" w:hanging="440"/>
      </w:pPr>
    </w:lvl>
    <w:lvl w:ilvl="7" w:tplc="04090017" w:tentative="1">
      <w:start w:val="1"/>
      <w:numFmt w:val="aiueoFullWidth"/>
      <w:lvlText w:val="(%8)"/>
      <w:lvlJc w:val="left"/>
      <w:pPr>
        <w:ind w:left="3937" w:hanging="440"/>
      </w:pPr>
    </w:lvl>
    <w:lvl w:ilvl="8" w:tplc="04090011" w:tentative="1">
      <w:start w:val="1"/>
      <w:numFmt w:val="decimalEnclosedCircle"/>
      <w:lvlText w:val="%9"/>
      <w:lvlJc w:val="left"/>
      <w:pPr>
        <w:ind w:left="4377" w:hanging="440"/>
      </w:pPr>
    </w:lvl>
  </w:abstractNum>
  <w:abstractNum w:abstractNumId="4" w15:restartNumberingAfterBreak="0">
    <w:nsid w:val="29EA2EBA"/>
    <w:multiLevelType w:val="hybridMultilevel"/>
    <w:tmpl w:val="3D322B4C"/>
    <w:lvl w:ilvl="0" w:tplc="8CAE671C">
      <w:numFmt w:val="bullet"/>
      <w:lvlText w:val="□"/>
      <w:lvlJc w:val="left"/>
      <w:pPr>
        <w:ind w:left="502" w:hanging="360"/>
      </w:pPr>
      <w:rPr>
        <w:rFonts w:ascii="ＭＳ ゴシック" w:eastAsia="ＭＳ ゴシック" w:hAnsi="ＭＳ ゴシック" w:cs="Times New Roman" w:hint="eastAsia"/>
        <w:sz w:val="28"/>
        <w:szCs w:val="28"/>
      </w:rPr>
    </w:lvl>
    <w:lvl w:ilvl="1" w:tplc="0409000B">
      <w:start w:val="1"/>
      <w:numFmt w:val="bullet"/>
      <w:lvlText w:val=""/>
      <w:lvlJc w:val="left"/>
      <w:pPr>
        <w:ind w:left="1065" w:hanging="420"/>
      </w:pPr>
      <w:rPr>
        <w:rFonts w:ascii="Wingdings" w:hAnsi="Wingdings" w:hint="default"/>
      </w:rPr>
    </w:lvl>
    <w:lvl w:ilvl="2" w:tplc="0409000D">
      <w:start w:val="1"/>
      <w:numFmt w:val="bullet"/>
      <w:lvlText w:val=""/>
      <w:lvlJc w:val="left"/>
      <w:pPr>
        <w:ind w:left="1485" w:hanging="420"/>
      </w:pPr>
      <w:rPr>
        <w:rFonts w:ascii="Wingdings" w:hAnsi="Wingdings" w:hint="default"/>
      </w:rPr>
    </w:lvl>
    <w:lvl w:ilvl="3" w:tplc="04090001">
      <w:start w:val="1"/>
      <w:numFmt w:val="bullet"/>
      <w:lvlText w:val=""/>
      <w:lvlJc w:val="left"/>
      <w:pPr>
        <w:ind w:left="1905" w:hanging="420"/>
      </w:pPr>
      <w:rPr>
        <w:rFonts w:ascii="Wingdings" w:hAnsi="Wingdings" w:hint="default"/>
      </w:rPr>
    </w:lvl>
    <w:lvl w:ilvl="4" w:tplc="0409000B">
      <w:start w:val="1"/>
      <w:numFmt w:val="bullet"/>
      <w:lvlText w:val=""/>
      <w:lvlJc w:val="left"/>
      <w:pPr>
        <w:ind w:left="2325" w:hanging="420"/>
      </w:pPr>
      <w:rPr>
        <w:rFonts w:ascii="Wingdings" w:hAnsi="Wingdings" w:hint="default"/>
      </w:rPr>
    </w:lvl>
    <w:lvl w:ilvl="5" w:tplc="0409000D">
      <w:start w:val="1"/>
      <w:numFmt w:val="bullet"/>
      <w:lvlText w:val=""/>
      <w:lvlJc w:val="left"/>
      <w:pPr>
        <w:ind w:left="2745" w:hanging="420"/>
      </w:pPr>
      <w:rPr>
        <w:rFonts w:ascii="Wingdings" w:hAnsi="Wingdings" w:hint="default"/>
      </w:rPr>
    </w:lvl>
    <w:lvl w:ilvl="6" w:tplc="04090001">
      <w:start w:val="1"/>
      <w:numFmt w:val="bullet"/>
      <w:lvlText w:val=""/>
      <w:lvlJc w:val="left"/>
      <w:pPr>
        <w:ind w:left="3165" w:hanging="420"/>
      </w:pPr>
      <w:rPr>
        <w:rFonts w:ascii="Wingdings" w:hAnsi="Wingdings" w:hint="default"/>
      </w:rPr>
    </w:lvl>
    <w:lvl w:ilvl="7" w:tplc="0409000B">
      <w:start w:val="1"/>
      <w:numFmt w:val="bullet"/>
      <w:lvlText w:val=""/>
      <w:lvlJc w:val="left"/>
      <w:pPr>
        <w:ind w:left="3585" w:hanging="420"/>
      </w:pPr>
      <w:rPr>
        <w:rFonts w:ascii="Wingdings" w:hAnsi="Wingdings" w:hint="default"/>
      </w:rPr>
    </w:lvl>
    <w:lvl w:ilvl="8" w:tplc="0409000D">
      <w:start w:val="1"/>
      <w:numFmt w:val="bullet"/>
      <w:lvlText w:val=""/>
      <w:lvlJc w:val="left"/>
      <w:pPr>
        <w:ind w:left="4005" w:hanging="420"/>
      </w:pPr>
      <w:rPr>
        <w:rFonts w:ascii="Wingdings" w:hAnsi="Wingdings" w:hint="default"/>
      </w:rPr>
    </w:lvl>
  </w:abstractNum>
  <w:abstractNum w:abstractNumId="5" w15:restartNumberingAfterBreak="0">
    <w:nsid w:val="38746D80"/>
    <w:multiLevelType w:val="hybridMultilevel"/>
    <w:tmpl w:val="14E039A2"/>
    <w:lvl w:ilvl="0" w:tplc="47D40F16">
      <w:start w:val="1"/>
      <w:numFmt w:val="decimalEnclosedCircle"/>
      <w:lvlText w:val="%1"/>
      <w:lvlJc w:val="left"/>
      <w:pPr>
        <w:ind w:left="3339" w:hanging="360"/>
      </w:pPr>
      <w:rPr>
        <w:rFonts w:ascii="ＭＳ ゴシック" w:eastAsia="ＭＳ ゴシック" w:hAnsi="ＭＳ ゴシック" w:hint="eastAsia"/>
        <w:b/>
        <w:color w:val="FF0000"/>
        <w:u w:val="single"/>
      </w:rPr>
    </w:lvl>
    <w:lvl w:ilvl="1" w:tplc="04090017" w:tentative="1">
      <w:start w:val="1"/>
      <w:numFmt w:val="aiueoFullWidth"/>
      <w:lvlText w:val="(%2)"/>
      <w:lvlJc w:val="left"/>
      <w:pPr>
        <w:ind w:left="3859" w:hanging="440"/>
      </w:pPr>
    </w:lvl>
    <w:lvl w:ilvl="2" w:tplc="04090011" w:tentative="1">
      <w:start w:val="1"/>
      <w:numFmt w:val="decimalEnclosedCircle"/>
      <w:lvlText w:val="%3"/>
      <w:lvlJc w:val="left"/>
      <w:pPr>
        <w:ind w:left="4299" w:hanging="440"/>
      </w:pPr>
    </w:lvl>
    <w:lvl w:ilvl="3" w:tplc="0409000F" w:tentative="1">
      <w:start w:val="1"/>
      <w:numFmt w:val="decimal"/>
      <w:lvlText w:val="%4."/>
      <w:lvlJc w:val="left"/>
      <w:pPr>
        <w:ind w:left="4739" w:hanging="440"/>
      </w:pPr>
    </w:lvl>
    <w:lvl w:ilvl="4" w:tplc="04090017" w:tentative="1">
      <w:start w:val="1"/>
      <w:numFmt w:val="aiueoFullWidth"/>
      <w:lvlText w:val="(%5)"/>
      <w:lvlJc w:val="left"/>
      <w:pPr>
        <w:ind w:left="5179" w:hanging="440"/>
      </w:pPr>
    </w:lvl>
    <w:lvl w:ilvl="5" w:tplc="04090011" w:tentative="1">
      <w:start w:val="1"/>
      <w:numFmt w:val="decimalEnclosedCircle"/>
      <w:lvlText w:val="%6"/>
      <w:lvlJc w:val="left"/>
      <w:pPr>
        <w:ind w:left="5619" w:hanging="440"/>
      </w:pPr>
    </w:lvl>
    <w:lvl w:ilvl="6" w:tplc="0409000F" w:tentative="1">
      <w:start w:val="1"/>
      <w:numFmt w:val="decimal"/>
      <w:lvlText w:val="%7."/>
      <w:lvlJc w:val="left"/>
      <w:pPr>
        <w:ind w:left="6059" w:hanging="440"/>
      </w:pPr>
    </w:lvl>
    <w:lvl w:ilvl="7" w:tplc="04090017" w:tentative="1">
      <w:start w:val="1"/>
      <w:numFmt w:val="aiueoFullWidth"/>
      <w:lvlText w:val="(%8)"/>
      <w:lvlJc w:val="left"/>
      <w:pPr>
        <w:ind w:left="6499" w:hanging="440"/>
      </w:pPr>
    </w:lvl>
    <w:lvl w:ilvl="8" w:tplc="04090011" w:tentative="1">
      <w:start w:val="1"/>
      <w:numFmt w:val="decimalEnclosedCircle"/>
      <w:lvlText w:val="%9"/>
      <w:lvlJc w:val="left"/>
      <w:pPr>
        <w:ind w:left="6939" w:hanging="440"/>
      </w:pPr>
    </w:lvl>
  </w:abstractNum>
  <w:abstractNum w:abstractNumId="6" w15:restartNumberingAfterBreak="0">
    <w:nsid w:val="3F9322CC"/>
    <w:multiLevelType w:val="hybridMultilevel"/>
    <w:tmpl w:val="C4BE1ED2"/>
    <w:lvl w:ilvl="0" w:tplc="A84862EA">
      <w:start w:val="1"/>
      <w:numFmt w:val="decimalEnclosedCircle"/>
      <w:lvlText w:val="%1"/>
      <w:lvlJc w:val="left"/>
      <w:pPr>
        <w:ind w:left="945" w:hanging="360"/>
      </w:pPr>
      <w:rPr>
        <w:rFonts w:hint="eastAsia"/>
        <w:b/>
        <w:bCs/>
      </w:rPr>
    </w:lvl>
    <w:lvl w:ilvl="1" w:tplc="04090017" w:tentative="1">
      <w:start w:val="1"/>
      <w:numFmt w:val="aiueoFullWidth"/>
      <w:lvlText w:val="(%2)"/>
      <w:lvlJc w:val="left"/>
      <w:pPr>
        <w:ind w:left="1465" w:hanging="440"/>
      </w:pPr>
    </w:lvl>
    <w:lvl w:ilvl="2" w:tplc="04090011" w:tentative="1">
      <w:start w:val="1"/>
      <w:numFmt w:val="decimalEnclosedCircle"/>
      <w:lvlText w:val="%3"/>
      <w:lvlJc w:val="left"/>
      <w:pPr>
        <w:ind w:left="1905" w:hanging="440"/>
      </w:pPr>
    </w:lvl>
    <w:lvl w:ilvl="3" w:tplc="0409000F" w:tentative="1">
      <w:start w:val="1"/>
      <w:numFmt w:val="decimal"/>
      <w:lvlText w:val="%4."/>
      <w:lvlJc w:val="left"/>
      <w:pPr>
        <w:ind w:left="2345" w:hanging="440"/>
      </w:pPr>
    </w:lvl>
    <w:lvl w:ilvl="4" w:tplc="04090017" w:tentative="1">
      <w:start w:val="1"/>
      <w:numFmt w:val="aiueoFullWidth"/>
      <w:lvlText w:val="(%5)"/>
      <w:lvlJc w:val="left"/>
      <w:pPr>
        <w:ind w:left="2785" w:hanging="440"/>
      </w:pPr>
    </w:lvl>
    <w:lvl w:ilvl="5" w:tplc="04090011" w:tentative="1">
      <w:start w:val="1"/>
      <w:numFmt w:val="decimalEnclosedCircle"/>
      <w:lvlText w:val="%6"/>
      <w:lvlJc w:val="left"/>
      <w:pPr>
        <w:ind w:left="3225" w:hanging="440"/>
      </w:pPr>
    </w:lvl>
    <w:lvl w:ilvl="6" w:tplc="0409000F" w:tentative="1">
      <w:start w:val="1"/>
      <w:numFmt w:val="decimal"/>
      <w:lvlText w:val="%7."/>
      <w:lvlJc w:val="left"/>
      <w:pPr>
        <w:ind w:left="3665" w:hanging="440"/>
      </w:pPr>
    </w:lvl>
    <w:lvl w:ilvl="7" w:tplc="04090017" w:tentative="1">
      <w:start w:val="1"/>
      <w:numFmt w:val="aiueoFullWidth"/>
      <w:lvlText w:val="(%8)"/>
      <w:lvlJc w:val="left"/>
      <w:pPr>
        <w:ind w:left="4105" w:hanging="440"/>
      </w:pPr>
    </w:lvl>
    <w:lvl w:ilvl="8" w:tplc="04090011" w:tentative="1">
      <w:start w:val="1"/>
      <w:numFmt w:val="decimalEnclosedCircle"/>
      <w:lvlText w:val="%9"/>
      <w:lvlJc w:val="left"/>
      <w:pPr>
        <w:ind w:left="4545" w:hanging="440"/>
      </w:pPr>
    </w:lvl>
  </w:abstractNum>
  <w:abstractNum w:abstractNumId="7" w15:restartNumberingAfterBreak="0">
    <w:nsid w:val="57A4789E"/>
    <w:multiLevelType w:val="hybridMultilevel"/>
    <w:tmpl w:val="B952F010"/>
    <w:lvl w:ilvl="0" w:tplc="8514DB1E">
      <w:start w:val="1"/>
      <w:numFmt w:val="decimalEnclosedCircle"/>
      <w:lvlText w:val="%1"/>
      <w:lvlJc w:val="left"/>
      <w:pPr>
        <w:ind w:left="1130" w:hanging="360"/>
      </w:pPr>
      <w:rPr>
        <w:rFonts w:hint="default"/>
      </w:rPr>
    </w:lvl>
    <w:lvl w:ilvl="1" w:tplc="04090017" w:tentative="1">
      <w:start w:val="1"/>
      <w:numFmt w:val="aiueoFullWidth"/>
      <w:lvlText w:val="(%2)"/>
      <w:lvlJc w:val="left"/>
      <w:pPr>
        <w:ind w:left="1650" w:hanging="440"/>
      </w:pPr>
    </w:lvl>
    <w:lvl w:ilvl="2" w:tplc="04090011" w:tentative="1">
      <w:start w:val="1"/>
      <w:numFmt w:val="decimalEnclosedCircle"/>
      <w:lvlText w:val="%3"/>
      <w:lvlJc w:val="left"/>
      <w:pPr>
        <w:ind w:left="2090" w:hanging="440"/>
      </w:pPr>
    </w:lvl>
    <w:lvl w:ilvl="3" w:tplc="0409000F" w:tentative="1">
      <w:start w:val="1"/>
      <w:numFmt w:val="decimal"/>
      <w:lvlText w:val="%4."/>
      <w:lvlJc w:val="left"/>
      <w:pPr>
        <w:ind w:left="2530" w:hanging="440"/>
      </w:pPr>
    </w:lvl>
    <w:lvl w:ilvl="4" w:tplc="04090017" w:tentative="1">
      <w:start w:val="1"/>
      <w:numFmt w:val="aiueoFullWidth"/>
      <w:lvlText w:val="(%5)"/>
      <w:lvlJc w:val="left"/>
      <w:pPr>
        <w:ind w:left="2970" w:hanging="440"/>
      </w:pPr>
    </w:lvl>
    <w:lvl w:ilvl="5" w:tplc="04090011" w:tentative="1">
      <w:start w:val="1"/>
      <w:numFmt w:val="decimalEnclosedCircle"/>
      <w:lvlText w:val="%6"/>
      <w:lvlJc w:val="left"/>
      <w:pPr>
        <w:ind w:left="3410" w:hanging="440"/>
      </w:pPr>
    </w:lvl>
    <w:lvl w:ilvl="6" w:tplc="0409000F" w:tentative="1">
      <w:start w:val="1"/>
      <w:numFmt w:val="decimal"/>
      <w:lvlText w:val="%7."/>
      <w:lvlJc w:val="left"/>
      <w:pPr>
        <w:ind w:left="3850" w:hanging="440"/>
      </w:pPr>
    </w:lvl>
    <w:lvl w:ilvl="7" w:tplc="04090017" w:tentative="1">
      <w:start w:val="1"/>
      <w:numFmt w:val="aiueoFullWidth"/>
      <w:lvlText w:val="(%8)"/>
      <w:lvlJc w:val="left"/>
      <w:pPr>
        <w:ind w:left="4290" w:hanging="440"/>
      </w:pPr>
    </w:lvl>
    <w:lvl w:ilvl="8" w:tplc="04090011" w:tentative="1">
      <w:start w:val="1"/>
      <w:numFmt w:val="decimalEnclosedCircle"/>
      <w:lvlText w:val="%9"/>
      <w:lvlJc w:val="left"/>
      <w:pPr>
        <w:ind w:left="4730" w:hanging="440"/>
      </w:pPr>
    </w:lvl>
  </w:abstractNum>
  <w:abstractNum w:abstractNumId="8" w15:restartNumberingAfterBreak="0">
    <w:nsid w:val="58A60F61"/>
    <w:multiLevelType w:val="hybridMultilevel"/>
    <w:tmpl w:val="949CD220"/>
    <w:lvl w:ilvl="0" w:tplc="4F18CD6E">
      <w:start w:val="1"/>
      <w:numFmt w:val="decimalEnclosedCircle"/>
      <w:lvlText w:val="%1"/>
      <w:lvlJc w:val="left"/>
      <w:pPr>
        <w:ind w:left="3278" w:hanging="360"/>
      </w:pPr>
      <w:rPr>
        <w:rFonts w:ascii="ＭＳ ゴシック" w:eastAsia="ＭＳ ゴシック" w:hAnsi="ＭＳ ゴシック" w:hint="default"/>
      </w:rPr>
    </w:lvl>
    <w:lvl w:ilvl="1" w:tplc="04090017" w:tentative="1">
      <w:start w:val="1"/>
      <w:numFmt w:val="aiueoFullWidth"/>
      <w:lvlText w:val="(%2)"/>
      <w:lvlJc w:val="left"/>
      <w:pPr>
        <w:ind w:left="3798" w:hanging="440"/>
      </w:pPr>
    </w:lvl>
    <w:lvl w:ilvl="2" w:tplc="04090011" w:tentative="1">
      <w:start w:val="1"/>
      <w:numFmt w:val="decimalEnclosedCircle"/>
      <w:lvlText w:val="%3"/>
      <w:lvlJc w:val="left"/>
      <w:pPr>
        <w:ind w:left="4238" w:hanging="440"/>
      </w:pPr>
    </w:lvl>
    <w:lvl w:ilvl="3" w:tplc="0409000F" w:tentative="1">
      <w:start w:val="1"/>
      <w:numFmt w:val="decimal"/>
      <w:lvlText w:val="%4."/>
      <w:lvlJc w:val="left"/>
      <w:pPr>
        <w:ind w:left="4678" w:hanging="440"/>
      </w:pPr>
    </w:lvl>
    <w:lvl w:ilvl="4" w:tplc="04090017" w:tentative="1">
      <w:start w:val="1"/>
      <w:numFmt w:val="aiueoFullWidth"/>
      <w:lvlText w:val="(%5)"/>
      <w:lvlJc w:val="left"/>
      <w:pPr>
        <w:ind w:left="5118" w:hanging="440"/>
      </w:pPr>
    </w:lvl>
    <w:lvl w:ilvl="5" w:tplc="04090011" w:tentative="1">
      <w:start w:val="1"/>
      <w:numFmt w:val="decimalEnclosedCircle"/>
      <w:lvlText w:val="%6"/>
      <w:lvlJc w:val="left"/>
      <w:pPr>
        <w:ind w:left="5558" w:hanging="440"/>
      </w:pPr>
    </w:lvl>
    <w:lvl w:ilvl="6" w:tplc="0409000F" w:tentative="1">
      <w:start w:val="1"/>
      <w:numFmt w:val="decimal"/>
      <w:lvlText w:val="%7."/>
      <w:lvlJc w:val="left"/>
      <w:pPr>
        <w:ind w:left="5998" w:hanging="440"/>
      </w:pPr>
    </w:lvl>
    <w:lvl w:ilvl="7" w:tplc="04090017" w:tentative="1">
      <w:start w:val="1"/>
      <w:numFmt w:val="aiueoFullWidth"/>
      <w:lvlText w:val="(%8)"/>
      <w:lvlJc w:val="left"/>
      <w:pPr>
        <w:ind w:left="6438" w:hanging="440"/>
      </w:pPr>
    </w:lvl>
    <w:lvl w:ilvl="8" w:tplc="04090011" w:tentative="1">
      <w:start w:val="1"/>
      <w:numFmt w:val="decimalEnclosedCircle"/>
      <w:lvlText w:val="%9"/>
      <w:lvlJc w:val="left"/>
      <w:pPr>
        <w:ind w:left="6878" w:hanging="440"/>
      </w:pPr>
    </w:lvl>
  </w:abstractNum>
  <w:abstractNum w:abstractNumId="9" w15:restartNumberingAfterBreak="0">
    <w:nsid w:val="625B76AA"/>
    <w:multiLevelType w:val="hybridMultilevel"/>
    <w:tmpl w:val="B9126140"/>
    <w:lvl w:ilvl="0" w:tplc="0409000F">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712903D2"/>
    <w:multiLevelType w:val="hybridMultilevel"/>
    <w:tmpl w:val="DDBC1CA8"/>
    <w:lvl w:ilvl="0" w:tplc="FFF86EEC">
      <w:start w:val="1"/>
      <w:numFmt w:val="decimalEnclosedCircle"/>
      <w:lvlText w:val="%1"/>
      <w:lvlJc w:val="left"/>
      <w:pPr>
        <w:ind w:left="318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3700" w:hanging="440"/>
      </w:pPr>
    </w:lvl>
    <w:lvl w:ilvl="2" w:tplc="04090011" w:tentative="1">
      <w:start w:val="1"/>
      <w:numFmt w:val="decimalEnclosedCircle"/>
      <w:lvlText w:val="%3"/>
      <w:lvlJc w:val="left"/>
      <w:pPr>
        <w:ind w:left="4140" w:hanging="440"/>
      </w:pPr>
    </w:lvl>
    <w:lvl w:ilvl="3" w:tplc="0409000F" w:tentative="1">
      <w:start w:val="1"/>
      <w:numFmt w:val="decimal"/>
      <w:lvlText w:val="%4."/>
      <w:lvlJc w:val="left"/>
      <w:pPr>
        <w:ind w:left="4580" w:hanging="440"/>
      </w:pPr>
    </w:lvl>
    <w:lvl w:ilvl="4" w:tplc="04090017" w:tentative="1">
      <w:start w:val="1"/>
      <w:numFmt w:val="aiueoFullWidth"/>
      <w:lvlText w:val="(%5)"/>
      <w:lvlJc w:val="left"/>
      <w:pPr>
        <w:ind w:left="5020" w:hanging="440"/>
      </w:pPr>
    </w:lvl>
    <w:lvl w:ilvl="5" w:tplc="04090011" w:tentative="1">
      <w:start w:val="1"/>
      <w:numFmt w:val="decimalEnclosedCircle"/>
      <w:lvlText w:val="%6"/>
      <w:lvlJc w:val="left"/>
      <w:pPr>
        <w:ind w:left="5460" w:hanging="440"/>
      </w:pPr>
    </w:lvl>
    <w:lvl w:ilvl="6" w:tplc="0409000F" w:tentative="1">
      <w:start w:val="1"/>
      <w:numFmt w:val="decimal"/>
      <w:lvlText w:val="%7."/>
      <w:lvlJc w:val="left"/>
      <w:pPr>
        <w:ind w:left="5900" w:hanging="440"/>
      </w:pPr>
    </w:lvl>
    <w:lvl w:ilvl="7" w:tplc="04090017" w:tentative="1">
      <w:start w:val="1"/>
      <w:numFmt w:val="aiueoFullWidth"/>
      <w:lvlText w:val="(%8)"/>
      <w:lvlJc w:val="left"/>
      <w:pPr>
        <w:ind w:left="6340" w:hanging="440"/>
      </w:pPr>
    </w:lvl>
    <w:lvl w:ilvl="8" w:tplc="04090011" w:tentative="1">
      <w:start w:val="1"/>
      <w:numFmt w:val="decimalEnclosedCircle"/>
      <w:lvlText w:val="%9"/>
      <w:lvlJc w:val="left"/>
      <w:pPr>
        <w:ind w:left="6780" w:hanging="440"/>
      </w:pPr>
    </w:lvl>
  </w:abstractNum>
  <w:abstractNum w:abstractNumId="11" w15:restartNumberingAfterBreak="0">
    <w:nsid w:val="7E1951AC"/>
    <w:multiLevelType w:val="hybridMultilevel"/>
    <w:tmpl w:val="5EA69BD8"/>
    <w:lvl w:ilvl="0" w:tplc="47840AB4">
      <w:start w:val="3"/>
      <w:numFmt w:val="bullet"/>
      <w:lvlText w:val="※"/>
      <w:lvlJc w:val="left"/>
      <w:pPr>
        <w:ind w:left="765" w:hanging="360"/>
      </w:pPr>
      <w:rPr>
        <w:rFonts w:ascii="HG丸ｺﾞｼｯｸM-PRO" w:eastAsia="HG丸ｺﾞｼｯｸM-PRO" w:hAnsi="HG丸ｺﾞｼｯｸM-PRO" w:cstheme="minorBidi" w:hint="eastAsia"/>
        <w:b/>
        <w:bCs w:val="0"/>
        <w:sz w:val="28"/>
        <w:szCs w:val="32"/>
      </w:rPr>
    </w:lvl>
    <w:lvl w:ilvl="1" w:tplc="0409000B" w:tentative="1">
      <w:start w:val="1"/>
      <w:numFmt w:val="bullet"/>
      <w:lvlText w:val=""/>
      <w:lvlJc w:val="left"/>
      <w:pPr>
        <w:ind w:left="1285" w:hanging="440"/>
      </w:pPr>
      <w:rPr>
        <w:rFonts w:ascii="Wingdings" w:hAnsi="Wingdings" w:hint="default"/>
      </w:rPr>
    </w:lvl>
    <w:lvl w:ilvl="2" w:tplc="0409000D" w:tentative="1">
      <w:start w:val="1"/>
      <w:numFmt w:val="bullet"/>
      <w:lvlText w:val=""/>
      <w:lvlJc w:val="left"/>
      <w:pPr>
        <w:ind w:left="1725" w:hanging="440"/>
      </w:pPr>
      <w:rPr>
        <w:rFonts w:ascii="Wingdings" w:hAnsi="Wingdings" w:hint="default"/>
      </w:rPr>
    </w:lvl>
    <w:lvl w:ilvl="3" w:tplc="04090001" w:tentative="1">
      <w:start w:val="1"/>
      <w:numFmt w:val="bullet"/>
      <w:lvlText w:val=""/>
      <w:lvlJc w:val="left"/>
      <w:pPr>
        <w:ind w:left="2165" w:hanging="440"/>
      </w:pPr>
      <w:rPr>
        <w:rFonts w:ascii="Wingdings" w:hAnsi="Wingdings" w:hint="default"/>
      </w:rPr>
    </w:lvl>
    <w:lvl w:ilvl="4" w:tplc="0409000B" w:tentative="1">
      <w:start w:val="1"/>
      <w:numFmt w:val="bullet"/>
      <w:lvlText w:val=""/>
      <w:lvlJc w:val="left"/>
      <w:pPr>
        <w:ind w:left="2605" w:hanging="440"/>
      </w:pPr>
      <w:rPr>
        <w:rFonts w:ascii="Wingdings" w:hAnsi="Wingdings" w:hint="default"/>
      </w:rPr>
    </w:lvl>
    <w:lvl w:ilvl="5" w:tplc="0409000D" w:tentative="1">
      <w:start w:val="1"/>
      <w:numFmt w:val="bullet"/>
      <w:lvlText w:val=""/>
      <w:lvlJc w:val="left"/>
      <w:pPr>
        <w:ind w:left="3045" w:hanging="440"/>
      </w:pPr>
      <w:rPr>
        <w:rFonts w:ascii="Wingdings" w:hAnsi="Wingdings" w:hint="default"/>
      </w:rPr>
    </w:lvl>
    <w:lvl w:ilvl="6" w:tplc="04090001" w:tentative="1">
      <w:start w:val="1"/>
      <w:numFmt w:val="bullet"/>
      <w:lvlText w:val=""/>
      <w:lvlJc w:val="left"/>
      <w:pPr>
        <w:ind w:left="3485" w:hanging="440"/>
      </w:pPr>
      <w:rPr>
        <w:rFonts w:ascii="Wingdings" w:hAnsi="Wingdings" w:hint="default"/>
      </w:rPr>
    </w:lvl>
    <w:lvl w:ilvl="7" w:tplc="0409000B" w:tentative="1">
      <w:start w:val="1"/>
      <w:numFmt w:val="bullet"/>
      <w:lvlText w:val=""/>
      <w:lvlJc w:val="left"/>
      <w:pPr>
        <w:ind w:left="3925" w:hanging="440"/>
      </w:pPr>
      <w:rPr>
        <w:rFonts w:ascii="Wingdings" w:hAnsi="Wingdings" w:hint="default"/>
      </w:rPr>
    </w:lvl>
    <w:lvl w:ilvl="8" w:tplc="0409000D" w:tentative="1">
      <w:start w:val="1"/>
      <w:numFmt w:val="bullet"/>
      <w:lvlText w:val=""/>
      <w:lvlJc w:val="left"/>
      <w:pPr>
        <w:ind w:left="4365" w:hanging="440"/>
      </w:pPr>
      <w:rPr>
        <w:rFonts w:ascii="Wingdings" w:hAnsi="Wingdings" w:hint="default"/>
      </w:rPr>
    </w:lvl>
  </w:abstractNum>
  <w:num w:numId="1" w16cid:durableId="991953335">
    <w:abstractNumId w:val="4"/>
  </w:num>
  <w:num w:numId="2" w16cid:durableId="1277911275">
    <w:abstractNumId w:val="11"/>
  </w:num>
  <w:num w:numId="3" w16cid:durableId="1307660725">
    <w:abstractNumId w:val="9"/>
  </w:num>
  <w:num w:numId="4" w16cid:durableId="821502395">
    <w:abstractNumId w:val="1"/>
  </w:num>
  <w:num w:numId="5" w16cid:durableId="696351749">
    <w:abstractNumId w:val="3"/>
  </w:num>
  <w:num w:numId="6" w16cid:durableId="432093381">
    <w:abstractNumId w:val="5"/>
  </w:num>
  <w:num w:numId="7" w16cid:durableId="846485072">
    <w:abstractNumId w:val="6"/>
  </w:num>
  <w:num w:numId="8" w16cid:durableId="492065168">
    <w:abstractNumId w:val="2"/>
  </w:num>
  <w:num w:numId="9" w16cid:durableId="407113777">
    <w:abstractNumId w:val="0"/>
  </w:num>
  <w:num w:numId="10" w16cid:durableId="2144763783">
    <w:abstractNumId w:val="8"/>
  </w:num>
  <w:num w:numId="11" w16cid:durableId="1112751532">
    <w:abstractNumId w:val="7"/>
  </w:num>
  <w:num w:numId="12" w16cid:durableId="11499761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9"/>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1A"/>
    <w:rsid w:val="00005DE5"/>
    <w:rsid w:val="000137A0"/>
    <w:rsid w:val="0002763E"/>
    <w:rsid w:val="00097B4A"/>
    <w:rsid w:val="000B16DF"/>
    <w:rsid w:val="00164922"/>
    <w:rsid w:val="001B5C0A"/>
    <w:rsid w:val="002F5719"/>
    <w:rsid w:val="00364CD8"/>
    <w:rsid w:val="00372086"/>
    <w:rsid w:val="00386C6B"/>
    <w:rsid w:val="00387737"/>
    <w:rsid w:val="003C6461"/>
    <w:rsid w:val="003D2217"/>
    <w:rsid w:val="003F6191"/>
    <w:rsid w:val="004018D7"/>
    <w:rsid w:val="00423153"/>
    <w:rsid w:val="00466A12"/>
    <w:rsid w:val="00517AB6"/>
    <w:rsid w:val="00525134"/>
    <w:rsid w:val="00543437"/>
    <w:rsid w:val="005E56AA"/>
    <w:rsid w:val="006C0A02"/>
    <w:rsid w:val="00730164"/>
    <w:rsid w:val="00742E6E"/>
    <w:rsid w:val="007806D7"/>
    <w:rsid w:val="00782A85"/>
    <w:rsid w:val="007B1206"/>
    <w:rsid w:val="00870B0F"/>
    <w:rsid w:val="008A3767"/>
    <w:rsid w:val="008E6B1C"/>
    <w:rsid w:val="00940589"/>
    <w:rsid w:val="00942FF1"/>
    <w:rsid w:val="009A040B"/>
    <w:rsid w:val="00A539C0"/>
    <w:rsid w:val="00A8497D"/>
    <w:rsid w:val="00A85B3A"/>
    <w:rsid w:val="00B42784"/>
    <w:rsid w:val="00B55408"/>
    <w:rsid w:val="00B660B2"/>
    <w:rsid w:val="00B725E4"/>
    <w:rsid w:val="00BE6451"/>
    <w:rsid w:val="00BF060C"/>
    <w:rsid w:val="00BF45A0"/>
    <w:rsid w:val="00C02D2C"/>
    <w:rsid w:val="00C84D0A"/>
    <w:rsid w:val="00CA63F4"/>
    <w:rsid w:val="00CC2710"/>
    <w:rsid w:val="00DD30D8"/>
    <w:rsid w:val="00E02575"/>
    <w:rsid w:val="00E2301A"/>
    <w:rsid w:val="00E47111"/>
    <w:rsid w:val="00EC7DFB"/>
    <w:rsid w:val="00F15D61"/>
    <w:rsid w:val="00F17A90"/>
    <w:rsid w:val="00F92540"/>
    <w:rsid w:val="00FB6C35"/>
    <w:rsid w:val="00FE3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C43596"/>
  <w15:chartTrackingRefBased/>
  <w15:docId w15:val="{FC6ACF70-90DC-47CD-8B5A-B2EAD9F9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8D7"/>
    <w:pPr>
      <w:tabs>
        <w:tab w:val="center" w:pos="4252"/>
        <w:tab w:val="right" w:pos="8504"/>
      </w:tabs>
      <w:snapToGrid w:val="0"/>
    </w:pPr>
  </w:style>
  <w:style w:type="character" w:customStyle="1" w:styleId="a4">
    <w:name w:val="ヘッダー (文字)"/>
    <w:basedOn w:val="a0"/>
    <w:link w:val="a3"/>
    <w:uiPriority w:val="99"/>
    <w:rsid w:val="004018D7"/>
    <w:rPr>
      <w14:ligatures w14:val="none"/>
    </w:rPr>
  </w:style>
  <w:style w:type="paragraph" w:styleId="a5">
    <w:name w:val="footer"/>
    <w:basedOn w:val="a"/>
    <w:link w:val="a6"/>
    <w:uiPriority w:val="99"/>
    <w:unhideWhenUsed/>
    <w:rsid w:val="004018D7"/>
    <w:pPr>
      <w:tabs>
        <w:tab w:val="center" w:pos="4252"/>
        <w:tab w:val="right" w:pos="8504"/>
      </w:tabs>
      <w:snapToGrid w:val="0"/>
    </w:pPr>
  </w:style>
  <w:style w:type="character" w:customStyle="1" w:styleId="a6">
    <w:name w:val="フッター (文字)"/>
    <w:basedOn w:val="a0"/>
    <w:link w:val="a5"/>
    <w:uiPriority w:val="99"/>
    <w:rsid w:val="004018D7"/>
    <w:rPr>
      <w14:ligatures w14:val="none"/>
    </w:rPr>
  </w:style>
  <w:style w:type="table" w:customStyle="1" w:styleId="1">
    <w:name w:val="表 (格子)1"/>
    <w:basedOn w:val="a1"/>
    <w:next w:val="a7"/>
    <w:uiPriority w:val="39"/>
    <w:rsid w:val="00164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164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F61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1254</TotalTime>
  <Pages>11</Pages>
  <Words>1328</Words>
  <Characters>7572</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木材協同組合連合会 奈良県</cp:lastModifiedBy>
  <cp:revision>13</cp:revision>
  <cp:lastPrinted>2025-03-24T08:53:00Z</cp:lastPrinted>
  <dcterms:created xsi:type="dcterms:W3CDTF">2024-12-11T06:35:00Z</dcterms:created>
  <dcterms:modified xsi:type="dcterms:W3CDTF">2025-11-28T05:20:00Z</dcterms:modified>
</cp:coreProperties>
</file>